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
        <w:tblW w:w="103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3"/>
        <w:gridCol w:w="4683"/>
      </w:tblGrid>
      <w:tr w:rsidR="00565671" w:rsidTr="00565671">
        <w:tc>
          <w:tcPr>
            <w:tcW w:w="5670" w:type="dxa"/>
            <w:hideMark/>
          </w:tcPr>
          <w:p w:rsidR="00565671" w:rsidRDefault="00565671">
            <w:pPr>
              <w:pStyle w:val="ad"/>
              <w:rPr>
                <w:sz w:val="30"/>
              </w:rPr>
            </w:pPr>
            <w:r>
              <w:rPr>
                <w:b/>
                <w:noProof/>
                <w:lang w:eastAsia="ru-RU"/>
              </w:rPr>
              <w:drawing>
                <wp:inline distT="0" distB="0" distL="0" distR="0">
                  <wp:extent cx="3345180" cy="1287780"/>
                  <wp:effectExtent l="0" t="0" r="762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45180" cy="1287780"/>
                          </a:xfrm>
                          <a:prstGeom prst="rect">
                            <a:avLst/>
                          </a:prstGeom>
                          <a:noFill/>
                          <a:ln>
                            <a:noFill/>
                          </a:ln>
                        </pic:spPr>
                      </pic:pic>
                    </a:graphicData>
                  </a:graphic>
                </wp:inline>
              </w:drawing>
            </w:r>
          </w:p>
        </w:tc>
        <w:tc>
          <w:tcPr>
            <w:tcW w:w="4680" w:type="dxa"/>
          </w:tcPr>
          <w:p w:rsidR="00565671" w:rsidRDefault="00565671">
            <w:pPr>
              <w:spacing w:line="360" w:lineRule="auto"/>
              <w:ind w:left="290"/>
              <w:jc w:val="center"/>
              <w:rPr>
                <w:sz w:val="30"/>
              </w:rPr>
            </w:pPr>
          </w:p>
        </w:tc>
      </w:tr>
    </w:tbl>
    <w:p w:rsidR="00565671" w:rsidRDefault="00565671" w:rsidP="00565671">
      <w:pPr>
        <w:spacing w:line="360" w:lineRule="auto"/>
        <w:jc w:val="right"/>
      </w:pPr>
    </w:p>
    <w:sdt>
      <w:sdtPr>
        <w:rPr>
          <w:rFonts w:ascii="Times New Roman" w:hAnsi="Times New Roman" w:cs="Times New Roman"/>
        </w:rPr>
        <w:id w:val="326794676"/>
        <w:docPartObj>
          <w:docPartGallery w:val="Cover Pages"/>
          <w:docPartUnique/>
        </w:docPartObj>
      </w:sdtPr>
      <w:sdtContent>
        <w:p w:rsidR="00565671" w:rsidRPr="00565671" w:rsidRDefault="00565671" w:rsidP="00565671">
          <w:pPr>
            <w:spacing w:line="360" w:lineRule="auto"/>
            <w:jc w:val="right"/>
            <w:rPr>
              <w:rFonts w:ascii="Times New Roman" w:hAnsi="Times New Roman" w:cs="Times New Roman"/>
            </w:rPr>
          </w:pPr>
        </w:p>
        <w:p w:rsidR="00565671" w:rsidRPr="00565671" w:rsidRDefault="00565671" w:rsidP="00565671">
          <w:pPr>
            <w:spacing w:line="360" w:lineRule="auto"/>
            <w:jc w:val="right"/>
            <w:rPr>
              <w:rFonts w:ascii="Times New Roman" w:eastAsia="Arial Unicode MS" w:hAnsi="Times New Roman" w:cs="Times New Roman"/>
              <w:sz w:val="72"/>
              <w:szCs w:val="72"/>
            </w:rPr>
          </w:pPr>
        </w:p>
        <w:p w:rsidR="00565671" w:rsidRPr="00565671" w:rsidRDefault="00565671" w:rsidP="00565671">
          <w:pPr>
            <w:spacing w:line="360" w:lineRule="auto"/>
            <w:jc w:val="right"/>
            <w:rPr>
              <w:rFonts w:ascii="Times New Roman" w:eastAsia="Arial Unicode MS" w:hAnsi="Times New Roman" w:cs="Times New Roman"/>
              <w:sz w:val="72"/>
              <w:szCs w:val="72"/>
            </w:rPr>
          </w:pPr>
        </w:p>
        <w:p w:rsidR="00565671" w:rsidRPr="00565671" w:rsidRDefault="00565671" w:rsidP="00565671">
          <w:pPr>
            <w:jc w:val="center"/>
            <w:rPr>
              <w:rFonts w:ascii="Times New Roman" w:eastAsia="Arial Unicode MS" w:hAnsi="Times New Roman" w:cs="Times New Roman"/>
              <w:sz w:val="56"/>
              <w:szCs w:val="56"/>
            </w:rPr>
          </w:pPr>
          <w:r w:rsidRPr="00565671">
            <w:rPr>
              <w:rFonts w:ascii="Times New Roman" w:eastAsia="Arial Unicode MS" w:hAnsi="Times New Roman" w:cs="Times New Roman"/>
              <w:sz w:val="56"/>
              <w:szCs w:val="56"/>
            </w:rPr>
            <w:t>КОНКУРСНОЕ ЗАДАНИЕ КОМПЕТЕНЦИИ</w:t>
          </w:r>
        </w:p>
        <w:p w:rsidR="00565671" w:rsidRPr="00565671" w:rsidRDefault="00565671" w:rsidP="00565671">
          <w:pPr>
            <w:spacing w:line="360" w:lineRule="auto"/>
            <w:jc w:val="center"/>
            <w:rPr>
              <w:rFonts w:ascii="Times New Roman" w:eastAsia="Arial Unicode MS" w:hAnsi="Times New Roman" w:cs="Times New Roman"/>
              <w:sz w:val="40"/>
              <w:szCs w:val="40"/>
            </w:rPr>
          </w:pPr>
          <w:r w:rsidRPr="00565671">
            <w:rPr>
              <w:rFonts w:ascii="Times New Roman" w:eastAsia="Arial Unicode MS" w:hAnsi="Times New Roman" w:cs="Times New Roman"/>
              <w:sz w:val="40"/>
              <w:szCs w:val="40"/>
            </w:rPr>
            <w:t>«Разработка мобильных приложений»</w:t>
          </w:r>
        </w:p>
        <w:p w:rsidR="00565671" w:rsidRPr="00565671" w:rsidRDefault="00565671" w:rsidP="00565671">
          <w:pPr>
            <w:spacing w:line="360" w:lineRule="auto"/>
            <w:jc w:val="center"/>
            <w:rPr>
              <w:rFonts w:ascii="Times New Roman" w:eastAsia="Arial Unicode MS" w:hAnsi="Times New Roman" w:cs="Times New Roman"/>
              <w:sz w:val="36"/>
              <w:szCs w:val="36"/>
            </w:rPr>
          </w:pPr>
          <w:r w:rsidRPr="00565671">
            <w:rPr>
              <w:rFonts w:ascii="Times New Roman" w:eastAsia="Arial Unicode MS" w:hAnsi="Times New Roman" w:cs="Times New Roman"/>
              <w:sz w:val="36"/>
              <w:szCs w:val="36"/>
            </w:rPr>
            <w:t>Регионального этапа</w:t>
          </w:r>
          <w:r w:rsidRPr="00565671">
            <w:rPr>
              <w:rFonts w:ascii="Times New Roman" w:eastAsia="Arial Unicode MS" w:hAnsi="Times New Roman" w:cs="Times New Roman"/>
              <w:i/>
              <w:sz w:val="36"/>
              <w:szCs w:val="36"/>
            </w:rPr>
            <w:br/>
          </w:r>
          <w:r w:rsidRPr="00565671">
            <w:rPr>
              <w:rFonts w:ascii="Times New Roman" w:eastAsia="Arial Unicode MS" w:hAnsi="Times New Roman" w:cs="Times New Roman"/>
              <w:sz w:val="36"/>
              <w:szCs w:val="36"/>
            </w:rPr>
            <w:t xml:space="preserve"> Чемпионата по профессиональному мастерству «Профессионалы» в</w:t>
          </w:r>
          <w:r w:rsidRPr="00565671">
            <w:rPr>
              <w:rFonts w:ascii="Times New Roman" w:eastAsia="Arial Unicode MS" w:hAnsi="Times New Roman" w:cs="Times New Roman"/>
              <w:sz w:val="36"/>
              <w:szCs w:val="36"/>
            </w:rPr>
            <w:t xml:space="preserve"> </w:t>
          </w:r>
          <w:r>
            <w:rPr>
              <w:rFonts w:ascii="Times New Roman" w:eastAsia="Arial Unicode MS" w:hAnsi="Times New Roman" w:cs="Times New Roman"/>
              <w:sz w:val="36"/>
              <w:szCs w:val="36"/>
            </w:rPr>
            <w:t xml:space="preserve">Волгоградской области в </w:t>
          </w:r>
          <w:bookmarkStart w:id="0" w:name="_GoBack"/>
          <w:bookmarkEnd w:id="0"/>
          <w:r>
            <w:rPr>
              <w:rFonts w:ascii="Times New Roman" w:eastAsia="Arial Unicode MS" w:hAnsi="Times New Roman" w:cs="Times New Roman"/>
              <w:sz w:val="36"/>
              <w:szCs w:val="36"/>
            </w:rPr>
            <w:t>2025</w:t>
          </w:r>
          <w:r w:rsidRPr="00565671">
            <w:rPr>
              <w:rFonts w:ascii="Times New Roman" w:eastAsia="Arial Unicode MS" w:hAnsi="Times New Roman" w:cs="Times New Roman"/>
              <w:sz w:val="36"/>
              <w:szCs w:val="36"/>
            </w:rPr>
            <w:t xml:space="preserve"> г.</w:t>
          </w:r>
        </w:p>
      </w:sdtContent>
    </w:sdt>
    <w:p w:rsidR="00565671" w:rsidRDefault="00565671" w:rsidP="00565671">
      <w:pPr>
        <w:spacing w:line="360" w:lineRule="auto"/>
        <w:rPr>
          <w:lang w:bidi="en-US"/>
        </w:rPr>
      </w:pPr>
    </w:p>
    <w:p w:rsidR="00565671" w:rsidRDefault="00565671" w:rsidP="00565671">
      <w:pPr>
        <w:spacing w:line="360" w:lineRule="auto"/>
        <w:rPr>
          <w:lang w:bidi="en-US"/>
        </w:rPr>
      </w:pPr>
    </w:p>
    <w:p w:rsidR="00565671" w:rsidRDefault="00565671" w:rsidP="00565671">
      <w:pPr>
        <w:spacing w:line="360" w:lineRule="auto"/>
        <w:rPr>
          <w:lang w:bidi="en-US"/>
        </w:rPr>
      </w:pPr>
    </w:p>
    <w:p w:rsidR="00565671" w:rsidRDefault="00565671" w:rsidP="00565671">
      <w:pPr>
        <w:spacing w:line="360" w:lineRule="auto"/>
        <w:rPr>
          <w:lang w:bidi="en-US"/>
        </w:rPr>
      </w:pPr>
    </w:p>
    <w:p w:rsidR="00565671" w:rsidRDefault="00565671" w:rsidP="00565671">
      <w:pPr>
        <w:spacing w:line="360" w:lineRule="auto"/>
        <w:rPr>
          <w:lang w:bidi="en-US"/>
        </w:rPr>
      </w:pPr>
    </w:p>
    <w:p w:rsidR="00565671" w:rsidRDefault="00565671" w:rsidP="00565671">
      <w:pPr>
        <w:spacing w:line="360" w:lineRule="auto"/>
        <w:rPr>
          <w:lang w:bidi="en-US"/>
        </w:rPr>
      </w:pPr>
    </w:p>
    <w:p w:rsidR="00565671" w:rsidRPr="00565671" w:rsidRDefault="00565671" w:rsidP="00565671">
      <w:pPr>
        <w:spacing w:line="360" w:lineRule="auto"/>
        <w:jc w:val="center"/>
        <w:rPr>
          <w:rFonts w:ascii="Times New Roman" w:hAnsi="Times New Roman" w:cs="Times New Roman"/>
          <w:sz w:val="28"/>
          <w:lang w:bidi="en-US"/>
        </w:rPr>
      </w:pPr>
      <w:r w:rsidRPr="00565671">
        <w:rPr>
          <w:rFonts w:ascii="Times New Roman" w:hAnsi="Times New Roman" w:cs="Times New Roman"/>
          <w:sz w:val="28"/>
          <w:lang w:bidi="en-US"/>
        </w:rPr>
        <w:t>2025 г.</w:t>
      </w:r>
    </w:p>
    <w:p w:rsidR="00565671" w:rsidRDefault="00565671">
      <w:pPr>
        <w:widowControl w:val="0"/>
        <w:pBdr>
          <w:top w:val="nil"/>
          <w:left w:val="nil"/>
          <w:bottom w:val="nil"/>
          <w:right w:val="nil"/>
          <w:between w:val="nil"/>
        </w:pBdr>
        <w:spacing w:after="0" w:line="276" w:lineRule="auto"/>
        <w:ind w:firstLine="709"/>
        <w:jc w:val="both"/>
        <w:rPr>
          <w:rFonts w:ascii="Times New Roman" w:eastAsia="Times New Roman" w:hAnsi="Times New Roman" w:cs="Times New Roman"/>
          <w:color w:val="000000"/>
          <w:sz w:val="28"/>
          <w:szCs w:val="28"/>
        </w:rPr>
      </w:pPr>
    </w:p>
    <w:p w:rsidR="00A47662" w:rsidRDefault="0070280C">
      <w:pPr>
        <w:widowControl w:val="0"/>
        <w:pBdr>
          <w:top w:val="nil"/>
          <w:left w:val="nil"/>
          <w:bottom w:val="nil"/>
          <w:right w:val="nil"/>
          <w:between w:val="nil"/>
        </w:pBdr>
        <w:spacing w:after="0"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Конкурсное задание разработано экспертным сообществом и утверждено Менеджером компетенции,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w:t>
      </w:r>
    </w:p>
    <w:p w:rsidR="00A47662" w:rsidRDefault="00A47662">
      <w:pPr>
        <w:widowControl w:val="0"/>
        <w:pBdr>
          <w:top w:val="nil"/>
          <w:left w:val="nil"/>
          <w:bottom w:val="nil"/>
          <w:right w:val="nil"/>
          <w:between w:val="nil"/>
        </w:pBdr>
        <w:spacing w:after="0" w:line="360" w:lineRule="auto"/>
        <w:rPr>
          <w:rFonts w:ascii="Times New Roman" w:eastAsia="Times New Roman" w:hAnsi="Times New Roman" w:cs="Times New Roman"/>
          <w:color w:val="000000"/>
          <w:sz w:val="19"/>
          <w:szCs w:val="19"/>
        </w:rPr>
      </w:pPr>
    </w:p>
    <w:p w:rsidR="00A47662" w:rsidRDefault="0070280C">
      <w:pPr>
        <w:pBdr>
          <w:top w:val="nil"/>
          <w:left w:val="nil"/>
          <w:bottom w:val="nil"/>
          <w:right w:val="nil"/>
          <w:between w:val="nil"/>
        </w:pBdr>
        <w:spacing w:after="0" w:line="360" w:lineRule="auto"/>
        <w:ind w:left="360"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Конкурсное задание включает в себя следующие разделы:</w:t>
      </w:r>
    </w:p>
    <w:sdt>
      <w:sdtPr>
        <w:id w:val="-1386099323"/>
        <w:docPartObj>
          <w:docPartGallery w:val="Table of Contents"/>
          <w:docPartUnique/>
        </w:docPartObj>
      </w:sdtPr>
      <w:sdtEndPr/>
      <w:sdtContent>
        <w:p w:rsidR="00A47662" w:rsidRDefault="0070280C">
          <w:pPr>
            <w:pBdr>
              <w:top w:val="nil"/>
              <w:left w:val="nil"/>
              <w:bottom w:val="nil"/>
              <w:right w:val="nil"/>
              <w:between w:val="nil"/>
            </w:pBdr>
            <w:tabs>
              <w:tab w:val="right" w:pos="9825"/>
            </w:tabs>
            <w:spacing w:after="120" w:line="240" w:lineRule="auto"/>
            <w:rPr>
              <w:rFonts w:ascii="Times New Roman" w:eastAsia="Times New Roman" w:hAnsi="Times New Roman" w:cs="Times New Roman"/>
              <w:color w:val="000000"/>
            </w:rPr>
          </w:pPr>
          <w:r>
            <w:fldChar w:fldCharType="begin"/>
          </w:r>
          <w:r>
            <w:instrText xml:space="preserve"> TOC \h \u \z </w:instrText>
          </w:r>
          <w:r>
            <w:fldChar w:fldCharType="separate"/>
          </w:r>
          <w:hyperlink w:anchor="_gjdgxs">
            <w:r>
              <w:rPr>
                <w:rFonts w:ascii="Times New Roman" w:eastAsia="Times New Roman" w:hAnsi="Times New Roman" w:cs="Times New Roman"/>
                <w:color w:val="000000"/>
                <w:sz w:val="24"/>
                <w:szCs w:val="24"/>
              </w:rPr>
              <w:t>1. ОСНОВНЫЕ ТРЕБОВАНИЯ КОМПЕТЕНЦИИ</w:t>
            </w:r>
            <w:r>
              <w:rPr>
                <w:rFonts w:ascii="Times New Roman" w:eastAsia="Times New Roman" w:hAnsi="Times New Roman" w:cs="Times New Roman"/>
                <w:color w:val="000000"/>
                <w:sz w:val="24"/>
                <w:szCs w:val="24"/>
              </w:rPr>
              <w:tab/>
              <w:t>3</w:t>
            </w:r>
          </w:hyperlink>
        </w:p>
        <w:p w:rsidR="00A47662" w:rsidRDefault="001070FA">
          <w:pPr>
            <w:pBdr>
              <w:top w:val="nil"/>
              <w:left w:val="nil"/>
              <w:bottom w:val="nil"/>
              <w:right w:val="nil"/>
              <w:between w:val="nil"/>
            </w:pBdr>
            <w:tabs>
              <w:tab w:val="left" w:pos="142"/>
              <w:tab w:val="right" w:pos="9639"/>
            </w:tabs>
            <w:spacing w:after="120" w:line="240" w:lineRule="auto"/>
            <w:rPr>
              <w:rFonts w:ascii="Times New Roman" w:eastAsia="Times New Roman" w:hAnsi="Times New Roman" w:cs="Times New Roman"/>
              <w:color w:val="000000"/>
            </w:rPr>
          </w:pPr>
          <w:hyperlink w:anchor="_30j0zll">
            <w:r w:rsidR="0070280C">
              <w:rPr>
                <w:rFonts w:ascii="Times New Roman" w:eastAsia="Times New Roman" w:hAnsi="Times New Roman" w:cs="Times New Roman"/>
                <w:color w:val="000000"/>
              </w:rPr>
              <w:t>1.1. ОБЩИЕ СВЕДЕНИЯ О ТРЕБОВАНИЯХ КОМПЕТЕНЦИИ</w:t>
            </w:r>
            <w:r w:rsidR="0070280C">
              <w:rPr>
                <w:rFonts w:ascii="Times New Roman" w:eastAsia="Times New Roman" w:hAnsi="Times New Roman" w:cs="Times New Roman"/>
                <w:color w:val="000000"/>
              </w:rPr>
              <w:tab/>
              <w:t>3</w:t>
            </w:r>
          </w:hyperlink>
        </w:p>
        <w:p w:rsidR="00A47662" w:rsidRDefault="001070FA">
          <w:pPr>
            <w:pBdr>
              <w:top w:val="nil"/>
              <w:left w:val="nil"/>
              <w:bottom w:val="nil"/>
              <w:right w:val="nil"/>
              <w:between w:val="nil"/>
            </w:pBdr>
            <w:tabs>
              <w:tab w:val="left" w:pos="142"/>
              <w:tab w:val="right" w:pos="9639"/>
            </w:tabs>
            <w:spacing w:after="120" w:line="240" w:lineRule="auto"/>
            <w:rPr>
              <w:rFonts w:ascii="Times New Roman" w:eastAsia="Times New Roman" w:hAnsi="Times New Roman" w:cs="Times New Roman"/>
              <w:color w:val="000000"/>
            </w:rPr>
          </w:pPr>
          <w:hyperlink w:anchor="_3znysh7">
            <w:r w:rsidR="0070280C">
              <w:rPr>
                <w:rFonts w:ascii="Times New Roman" w:eastAsia="Times New Roman" w:hAnsi="Times New Roman" w:cs="Times New Roman"/>
                <w:color w:val="000000"/>
              </w:rPr>
              <w:t>1.2. ПЕРЕЧЕНЬ ПРОФЕССИОНАЛЬНЫХ ЗАДАЧ СПЕЦИАЛИСТА ПО КОМПЕТЕНЦИИ «</w:t>
            </w:r>
          </w:hyperlink>
          <w:hyperlink w:anchor="_3znysh7">
            <w:r w:rsidR="0070280C">
              <w:rPr>
                <w:rFonts w:ascii="Times New Roman" w:eastAsia="Times New Roman" w:hAnsi="Times New Roman" w:cs="Times New Roman"/>
              </w:rPr>
              <w:t>Разработка мобильных приложений</w:t>
            </w:r>
          </w:hyperlink>
          <w:hyperlink w:anchor="_3znysh7">
            <w:r w:rsidR="0070280C">
              <w:rPr>
                <w:rFonts w:ascii="Times New Roman" w:eastAsia="Times New Roman" w:hAnsi="Times New Roman" w:cs="Times New Roman"/>
                <w:color w:val="000000"/>
              </w:rPr>
              <w:t>»</w:t>
            </w:r>
            <w:r w:rsidR="0070280C">
              <w:rPr>
                <w:rFonts w:ascii="Times New Roman" w:eastAsia="Times New Roman" w:hAnsi="Times New Roman" w:cs="Times New Roman"/>
                <w:color w:val="000000"/>
              </w:rPr>
              <w:tab/>
              <w:t>3</w:t>
            </w:r>
          </w:hyperlink>
        </w:p>
        <w:bookmarkStart w:id="1" w:name="OLE_LINK35"/>
        <w:bookmarkStart w:id="2" w:name="OLE_LINK36"/>
        <w:p w:rsidR="00A47662" w:rsidRDefault="001070FA">
          <w:pPr>
            <w:pBdr>
              <w:top w:val="nil"/>
              <w:left w:val="nil"/>
              <w:bottom w:val="nil"/>
              <w:right w:val="nil"/>
              <w:between w:val="nil"/>
            </w:pBdr>
            <w:tabs>
              <w:tab w:val="left" w:pos="142"/>
              <w:tab w:val="right" w:pos="9639"/>
            </w:tabs>
            <w:spacing w:after="120" w:line="240" w:lineRule="auto"/>
            <w:rPr>
              <w:rFonts w:ascii="Times New Roman" w:eastAsia="Times New Roman" w:hAnsi="Times New Roman" w:cs="Times New Roman"/>
              <w:color w:val="000000"/>
            </w:rPr>
          </w:pPr>
          <w:r>
            <w:fldChar w:fldCharType="begin"/>
          </w:r>
          <w:r>
            <w:instrText>HYPERLINK \l "_2et92p0" \h</w:instrText>
          </w:r>
          <w:r>
            <w:fldChar w:fldCharType="separate"/>
          </w:r>
          <w:r w:rsidR="0070280C">
            <w:rPr>
              <w:rFonts w:ascii="Times New Roman" w:eastAsia="Times New Roman" w:hAnsi="Times New Roman" w:cs="Times New Roman"/>
              <w:color w:val="000000"/>
            </w:rPr>
            <w:t>1.3. ТРЕБОВАНИЯ К СХЕМЕ ОЦЕНКИ</w:t>
          </w:r>
          <w:r w:rsidR="0070280C">
            <w:rPr>
              <w:rFonts w:ascii="Times New Roman" w:eastAsia="Times New Roman" w:hAnsi="Times New Roman" w:cs="Times New Roman"/>
              <w:color w:val="000000"/>
            </w:rPr>
            <w:tab/>
            <w:t>6</w:t>
          </w:r>
          <w:r>
            <w:rPr>
              <w:rFonts w:ascii="Times New Roman" w:eastAsia="Times New Roman" w:hAnsi="Times New Roman" w:cs="Times New Roman"/>
              <w:color w:val="000000"/>
            </w:rPr>
            <w:fldChar w:fldCharType="end"/>
          </w:r>
        </w:p>
        <w:bookmarkEnd w:id="1"/>
        <w:bookmarkEnd w:id="2"/>
        <w:p w:rsidR="00A47662" w:rsidRDefault="001070FA">
          <w:pPr>
            <w:pBdr>
              <w:top w:val="nil"/>
              <w:left w:val="nil"/>
              <w:bottom w:val="nil"/>
              <w:right w:val="nil"/>
              <w:between w:val="nil"/>
            </w:pBdr>
            <w:tabs>
              <w:tab w:val="left" w:pos="142"/>
              <w:tab w:val="right" w:pos="9639"/>
            </w:tabs>
            <w:spacing w:after="120" w:line="240" w:lineRule="auto"/>
            <w:rPr>
              <w:rFonts w:ascii="Times New Roman" w:eastAsia="Times New Roman" w:hAnsi="Times New Roman" w:cs="Times New Roman"/>
              <w:color w:val="000000"/>
            </w:rPr>
          </w:pPr>
          <w:r>
            <w:fldChar w:fldCharType="begin"/>
          </w:r>
          <w:r>
            <w:instrText>HYPERLINK \l "_tyjcwt" \h</w:instrText>
          </w:r>
          <w:r>
            <w:fldChar w:fldCharType="separate"/>
          </w:r>
          <w:r w:rsidR="0070280C">
            <w:rPr>
              <w:rFonts w:ascii="Times New Roman" w:eastAsia="Times New Roman" w:hAnsi="Times New Roman" w:cs="Times New Roman"/>
              <w:color w:val="000000"/>
            </w:rPr>
            <w:t>1.4. СПЕЦИФИКАЦИЯ ОЦЕНКИ КОМПЕТЕНЦИИ</w:t>
          </w:r>
          <w:r w:rsidR="0070280C">
            <w:rPr>
              <w:rFonts w:ascii="Times New Roman" w:eastAsia="Times New Roman" w:hAnsi="Times New Roman" w:cs="Times New Roman"/>
              <w:color w:val="000000"/>
            </w:rPr>
            <w:tab/>
            <w:t>7</w:t>
          </w:r>
          <w:r>
            <w:rPr>
              <w:rFonts w:ascii="Times New Roman" w:eastAsia="Times New Roman" w:hAnsi="Times New Roman" w:cs="Times New Roman"/>
              <w:color w:val="000000"/>
            </w:rPr>
            <w:fldChar w:fldCharType="end"/>
          </w:r>
        </w:p>
        <w:p w:rsidR="00A47662" w:rsidRDefault="001070FA">
          <w:pPr>
            <w:pBdr>
              <w:top w:val="nil"/>
              <w:left w:val="nil"/>
              <w:bottom w:val="nil"/>
              <w:right w:val="nil"/>
              <w:between w:val="nil"/>
            </w:pBdr>
            <w:tabs>
              <w:tab w:val="left" w:pos="142"/>
              <w:tab w:val="right" w:pos="9639"/>
            </w:tabs>
            <w:spacing w:after="120" w:line="240" w:lineRule="auto"/>
            <w:rPr>
              <w:rFonts w:ascii="Times New Roman" w:eastAsia="Times New Roman" w:hAnsi="Times New Roman" w:cs="Times New Roman"/>
              <w:color w:val="000000"/>
            </w:rPr>
          </w:pPr>
          <w:hyperlink w:anchor="_3dy6vkm">
            <w:r w:rsidR="0070280C">
              <w:rPr>
                <w:rFonts w:ascii="Times New Roman" w:eastAsia="Times New Roman" w:hAnsi="Times New Roman" w:cs="Times New Roman"/>
                <w:color w:val="000000"/>
              </w:rPr>
              <w:t>1.5. КОНКУРСНОЕ ЗАДАНИЕ</w:t>
            </w:r>
            <w:r w:rsidR="0070280C">
              <w:rPr>
                <w:rFonts w:ascii="Times New Roman" w:eastAsia="Times New Roman" w:hAnsi="Times New Roman" w:cs="Times New Roman"/>
                <w:color w:val="000000"/>
              </w:rPr>
              <w:tab/>
              <w:t>7</w:t>
            </w:r>
          </w:hyperlink>
        </w:p>
        <w:p w:rsidR="00A47662" w:rsidRDefault="001070FA">
          <w:pPr>
            <w:pBdr>
              <w:top w:val="nil"/>
              <w:left w:val="nil"/>
              <w:bottom w:val="nil"/>
              <w:right w:val="nil"/>
              <w:between w:val="nil"/>
            </w:pBdr>
            <w:tabs>
              <w:tab w:val="left" w:pos="142"/>
              <w:tab w:val="right" w:pos="9639"/>
            </w:tabs>
            <w:spacing w:after="120" w:line="240" w:lineRule="auto"/>
            <w:rPr>
              <w:rFonts w:ascii="Times New Roman" w:eastAsia="Times New Roman" w:hAnsi="Times New Roman" w:cs="Times New Roman"/>
              <w:color w:val="000000"/>
            </w:rPr>
          </w:pPr>
          <w:hyperlink w:anchor="_1t3h5sf">
            <w:r w:rsidR="0070280C">
              <w:rPr>
                <w:rFonts w:ascii="Times New Roman" w:eastAsia="Times New Roman" w:hAnsi="Times New Roman" w:cs="Times New Roman"/>
                <w:color w:val="000000"/>
              </w:rPr>
              <w:t>1.5.1. Разработка/выбор конкурсного задания</w:t>
            </w:r>
            <w:r w:rsidR="0070280C">
              <w:rPr>
                <w:rFonts w:ascii="Times New Roman" w:eastAsia="Times New Roman" w:hAnsi="Times New Roman" w:cs="Times New Roman"/>
                <w:color w:val="000000"/>
              </w:rPr>
              <w:tab/>
              <w:t>7</w:t>
            </w:r>
          </w:hyperlink>
        </w:p>
        <w:p w:rsidR="00A47662" w:rsidRDefault="001070FA">
          <w:pPr>
            <w:pBdr>
              <w:top w:val="nil"/>
              <w:left w:val="nil"/>
              <w:bottom w:val="nil"/>
              <w:right w:val="nil"/>
              <w:between w:val="nil"/>
            </w:pBdr>
            <w:tabs>
              <w:tab w:val="left" w:pos="142"/>
              <w:tab w:val="right" w:pos="9639"/>
            </w:tabs>
            <w:spacing w:after="120" w:line="240" w:lineRule="auto"/>
            <w:rPr>
              <w:rFonts w:ascii="Times New Roman" w:eastAsia="Times New Roman" w:hAnsi="Times New Roman" w:cs="Times New Roman"/>
              <w:color w:val="000000"/>
            </w:rPr>
          </w:pPr>
          <w:hyperlink w:anchor="_4d34og8">
            <w:r w:rsidR="0070280C">
              <w:rPr>
                <w:rFonts w:ascii="Times New Roman" w:eastAsia="Times New Roman" w:hAnsi="Times New Roman" w:cs="Times New Roman"/>
                <w:color w:val="000000"/>
              </w:rPr>
              <w:t>1.5.2. Структура модулей конкурсного задания</w:t>
            </w:r>
            <w:r w:rsidR="0070280C">
              <w:rPr>
                <w:rFonts w:ascii="Times New Roman" w:eastAsia="Times New Roman" w:hAnsi="Times New Roman" w:cs="Times New Roman"/>
                <w:color w:val="000000"/>
              </w:rPr>
              <w:tab/>
              <w:t>17</w:t>
            </w:r>
          </w:hyperlink>
        </w:p>
        <w:p w:rsidR="00A47662" w:rsidRDefault="001070FA">
          <w:pPr>
            <w:pBdr>
              <w:top w:val="nil"/>
              <w:left w:val="nil"/>
              <w:bottom w:val="nil"/>
              <w:right w:val="nil"/>
              <w:between w:val="nil"/>
            </w:pBdr>
            <w:tabs>
              <w:tab w:val="right" w:pos="9825"/>
            </w:tabs>
            <w:spacing w:after="120" w:line="240" w:lineRule="auto"/>
            <w:rPr>
              <w:rFonts w:ascii="Times New Roman" w:eastAsia="Times New Roman" w:hAnsi="Times New Roman" w:cs="Times New Roman"/>
              <w:color w:val="000000"/>
            </w:rPr>
          </w:pPr>
          <w:hyperlink w:anchor="_lnxbz9">
            <w:r w:rsidR="0070280C">
              <w:rPr>
                <w:rFonts w:ascii="Times New Roman" w:eastAsia="Times New Roman" w:hAnsi="Times New Roman" w:cs="Times New Roman"/>
                <w:color w:val="000000"/>
                <w:sz w:val="24"/>
                <w:szCs w:val="24"/>
              </w:rPr>
              <w:t>2. СПЕЦИАЛЬНЫЕ ПРАВИЛА КОМПЕТЕНЦИИ</w:t>
            </w:r>
            <w:r w:rsidR="0070280C">
              <w:rPr>
                <w:rFonts w:ascii="Times New Roman" w:eastAsia="Times New Roman" w:hAnsi="Times New Roman" w:cs="Times New Roman"/>
                <w:color w:val="000000"/>
                <w:sz w:val="24"/>
                <w:szCs w:val="24"/>
              </w:rPr>
              <w:tab/>
              <w:t>24</w:t>
            </w:r>
          </w:hyperlink>
        </w:p>
        <w:p w:rsidR="00A47662" w:rsidRDefault="001070FA">
          <w:pPr>
            <w:pBdr>
              <w:top w:val="nil"/>
              <w:left w:val="nil"/>
              <w:bottom w:val="nil"/>
              <w:right w:val="nil"/>
              <w:between w:val="nil"/>
            </w:pBdr>
            <w:tabs>
              <w:tab w:val="left" w:pos="142"/>
              <w:tab w:val="right" w:pos="9639"/>
            </w:tabs>
            <w:spacing w:after="120" w:line="240" w:lineRule="auto"/>
            <w:rPr>
              <w:rFonts w:ascii="Times New Roman" w:eastAsia="Times New Roman" w:hAnsi="Times New Roman" w:cs="Times New Roman"/>
              <w:color w:val="000000"/>
            </w:rPr>
          </w:pPr>
          <w:hyperlink w:anchor="_35nkun2">
            <w:r w:rsidR="0070280C">
              <w:rPr>
                <w:rFonts w:ascii="Times New Roman" w:eastAsia="Times New Roman" w:hAnsi="Times New Roman" w:cs="Times New Roman"/>
                <w:color w:val="000000"/>
              </w:rPr>
              <w:t>2.1. Личный инструмент конкурсанта</w:t>
            </w:r>
            <w:r w:rsidR="0070280C">
              <w:rPr>
                <w:rFonts w:ascii="Times New Roman" w:eastAsia="Times New Roman" w:hAnsi="Times New Roman" w:cs="Times New Roman"/>
                <w:color w:val="000000"/>
              </w:rPr>
              <w:tab/>
              <w:t>25</w:t>
            </w:r>
          </w:hyperlink>
        </w:p>
        <w:p w:rsidR="00A47662" w:rsidRDefault="001070FA">
          <w:pPr>
            <w:pBdr>
              <w:top w:val="nil"/>
              <w:left w:val="nil"/>
              <w:bottom w:val="nil"/>
              <w:right w:val="nil"/>
              <w:between w:val="nil"/>
            </w:pBdr>
            <w:tabs>
              <w:tab w:val="left" w:pos="142"/>
              <w:tab w:val="right" w:pos="9639"/>
            </w:tabs>
            <w:spacing w:after="120" w:line="240" w:lineRule="auto"/>
            <w:rPr>
              <w:rFonts w:ascii="Times New Roman" w:eastAsia="Times New Roman" w:hAnsi="Times New Roman" w:cs="Times New Roman"/>
              <w:color w:val="000000"/>
            </w:rPr>
          </w:pPr>
          <w:hyperlink w:anchor="_1ksv4uv">
            <w:r w:rsidR="0070280C">
              <w:rPr>
                <w:rFonts w:ascii="Times New Roman" w:eastAsia="Times New Roman" w:hAnsi="Times New Roman" w:cs="Times New Roman"/>
                <w:color w:val="000000"/>
              </w:rPr>
              <w:t>2.2.</w:t>
            </w:r>
          </w:hyperlink>
          <w:hyperlink w:anchor="_1ksv4uv">
            <w:r w:rsidR="0070280C">
              <w:rPr>
                <w:rFonts w:ascii="Times New Roman" w:eastAsia="Times New Roman" w:hAnsi="Times New Roman" w:cs="Times New Roman"/>
                <w:i/>
                <w:color w:val="000000"/>
              </w:rPr>
              <w:t xml:space="preserve"> </w:t>
            </w:r>
          </w:hyperlink>
          <w:hyperlink w:anchor="_1ksv4uv">
            <w:r w:rsidR="0070280C">
              <w:rPr>
                <w:rFonts w:ascii="Times New Roman" w:eastAsia="Times New Roman" w:hAnsi="Times New Roman" w:cs="Times New Roman"/>
                <w:color w:val="000000"/>
              </w:rPr>
              <w:t>Материалы, оборудование и инструменты, запрещенные на площадке</w:t>
            </w:r>
            <w:r w:rsidR="0070280C">
              <w:rPr>
                <w:rFonts w:ascii="Times New Roman" w:eastAsia="Times New Roman" w:hAnsi="Times New Roman" w:cs="Times New Roman"/>
                <w:color w:val="000000"/>
              </w:rPr>
              <w:tab/>
              <w:t>25</w:t>
            </w:r>
          </w:hyperlink>
        </w:p>
        <w:p w:rsidR="00A47662" w:rsidRDefault="001070FA">
          <w:pPr>
            <w:pBdr>
              <w:top w:val="nil"/>
              <w:left w:val="nil"/>
              <w:bottom w:val="nil"/>
              <w:right w:val="nil"/>
              <w:between w:val="nil"/>
            </w:pBdr>
            <w:tabs>
              <w:tab w:val="right" w:pos="9825"/>
            </w:tabs>
            <w:spacing w:after="120" w:line="240" w:lineRule="auto"/>
            <w:rPr>
              <w:rFonts w:ascii="Times New Roman" w:eastAsia="Times New Roman" w:hAnsi="Times New Roman" w:cs="Times New Roman"/>
              <w:color w:val="000000"/>
            </w:rPr>
          </w:pPr>
          <w:hyperlink w:anchor="_44sinio">
            <w:r w:rsidR="0070280C">
              <w:rPr>
                <w:rFonts w:ascii="Times New Roman" w:eastAsia="Times New Roman" w:hAnsi="Times New Roman" w:cs="Times New Roman"/>
                <w:color w:val="000000"/>
                <w:sz w:val="24"/>
                <w:szCs w:val="24"/>
              </w:rPr>
              <w:t>3. ПРИЛОЖЕНИЯ</w:t>
            </w:r>
            <w:r w:rsidR="0070280C">
              <w:rPr>
                <w:rFonts w:ascii="Times New Roman" w:eastAsia="Times New Roman" w:hAnsi="Times New Roman" w:cs="Times New Roman"/>
                <w:color w:val="000000"/>
                <w:sz w:val="24"/>
                <w:szCs w:val="24"/>
              </w:rPr>
              <w:tab/>
              <w:t>25</w:t>
            </w:r>
          </w:hyperlink>
        </w:p>
        <w:p w:rsidR="00A47662" w:rsidRDefault="0070280C">
          <w:pPr>
            <w:pBdr>
              <w:top w:val="nil"/>
              <w:left w:val="nil"/>
              <w:bottom w:val="nil"/>
              <w:right w:val="nil"/>
              <w:between w:val="nil"/>
            </w:pBdr>
            <w:tabs>
              <w:tab w:val="left" w:pos="142"/>
              <w:tab w:val="right" w:pos="9639"/>
            </w:tabs>
            <w:spacing w:after="0" w:line="360" w:lineRule="auto"/>
            <w:ind w:left="360" w:hanging="360"/>
            <w:jc w:val="both"/>
            <w:rPr>
              <w:rFonts w:ascii="Times New Roman" w:eastAsia="Times New Roman" w:hAnsi="Times New Roman" w:cs="Times New Roman"/>
              <w:color w:val="000000"/>
              <w:sz w:val="24"/>
              <w:szCs w:val="24"/>
            </w:rPr>
          </w:pPr>
          <w:r>
            <w:fldChar w:fldCharType="end"/>
          </w:r>
        </w:p>
      </w:sdtContent>
    </w:sdt>
    <w:p w:rsidR="00A47662" w:rsidRDefault="00A47662">
      <w:pPr>
        <w:pBdr>
          <w:top w:val="nil"/>
          <w:left w:val="nil"/>
          <w:bottom w:val="nil"/>
          <w:right w:val="nil"/>
          <w:between w:val="nil"/>
        </w:pBdr>
        <w:spacing w:after="0" w:line="360" w:lineRule="auto"/>
        <w:ind w:left="360" w:hanging="360"/>
        <w:jc w:val="both"/>
        <w:rPr>
          <w:rFonts w:ascii="Times New Roman" w:eastAsia="Times New Roman" w:hAnsi="Times New Roman" w:cs="Times New Roman"/>
          <w:color w:val="000000"/>
          <w:sz w:val="24"/>
          <w:szCs w:val="24"/>
        </w:rPr>
      </w:pPr>
    </w:p>
    <w:p w:rsidR="00A47662" w:rsidRDefault="00A47662">
      <w:pPr>
        <w:pBdr>
          <w:top w:val="nil"/>
          <w:left w:val="nil"/>
          <w:bottom w:val="nil"/>
          <w:right w:val="nil"/>
          <w:between w:val="nil"/>
        </w:pBdr>
        <w:spacing w:after="0" w:line="360" w:lineRule="auto"/>
        <w:ind w:left="360" w:hanging="360"/>
        <w:jc w:val="both"/>
        <w:rPr>
          <w:rFonts w:ascii="Times New Roman" w:eastAsia="Times New Roman" w:hAnsi="Times New Roman" w:cs="Times New Roman"/>
          <w:color w:val="000000"/>
          <w:sz w:val="24"/>
          <w:szCs w:val="24"/>
        </w:rPr>
      </w:pPr>
    </w:p>
    <w:p w:rsidR="00A47662" w:rsidRDefault="0070280C">
      <w:pPr>
        <w:rPr>
          <w:rFonts w:ascii="Times New Roman" w:eastAsia="Times New Roman" w:hAnsi="Times New Roman" w:cs="Times New Roman"/>
          <w:sz w:val="24"/>
          <w:szCs w:val="24"/>
        </w:rPr>
      </w:pPr>
      <w:r>
        <w:br w:type="page"/>
      </w:r>
    </w:p>
    <w:p w:rsidR="00A47662" w:rsidRDefault="0070280C">
      <w:pPr>
        <w:keepNext/>
        <w:pBdr>
          <w:top w:val="nil"/>
          <w:left w:val="nil"/>
          <w:bottom w:val="nil"/>
          <w:right w:val="nil"/>
          <w:between w:val="nil"/>
        </w:pBdr>
        <w:spacing w:before="240" w:after="360" w:line="276" w:lineRule="auto"/>
        <w:jc w:val="center"/>
        <w:rPr>
          <w:rFonts w:ascii="Times New Roman" w:eastAsia="Times New Roman" w:hAnsi="Times New Roman" w:cs="Times New Roman"/>
          <w:b/>
          <w:smallCaps/>
          <w:color w:val="000000"/>
          <w:sz w:val="34"/>
          <w:szCs w:val="34"/>
        </w:rPr>
      </w:pPr>
      <w:bookmarkStart w:id="3" w:name="_gjdgxs" w:colFirst="0" w:colLast="0"/>
      <w:bookmarkEnd w:id="3"/>
      <w:r>
        <w:rPr>
          <w:rFonts w:ascii="Times New Roman" w:eastAsia="Times New Roman" w:hAnsi="Times New Roman" w:cs="Times New Roman"/>
          <w:b/>
          <w:smallCaps/>
          <w:color w:val="000000"/>
          <w:sz w:val="28"/>
          <w:szCs w:val="28"/>
        </w:rPr>
        <w:lastRenderedPageBreak/>
        <w:t>1.</w:t>
      </w:r>
      <w:r>
        <w:rPr>
          <w:rFonts w:ascii="Times New Roman" w:eastAsia="Times New Roman" w:hAnsi="Times New Roman" w:cs="Times New Roman"/>
          <w:b/>
          <w:smallCaps/>
          <w:color w:val="000000"/>
          <w:sz w:val="34"/>
          <w:szCs w:val="34"/>
        </w:rPr>
        <w:t xml:space="preserve"> </w:t>
      </w:r>
      <w:r>
        <w:rPr>
          <w:rFonts w:ascii="Times New Roman" w:eastAsia="Times New Roman" w:hAnsi="Times New Roman" w:cs="Times New Roman"/>
          <w:b/>
          <w:smallCaps/>
          <w:color w:val="000000"/>
          <w:sz w:val="28"/>
          <w:szCs w:val="28"/>
        </w:rPr>
        <w:t>ОСНОВНЫЕ ТРЕБОВАНИЯ КОМПЕТЕНЦИИ</w:t>
      </w:r>
    </w:p>
    <w:p w:rsidR="00A47662" w:rsidRDefault="0070280C">
      <w:pPr>
        <w:keepNext/>
        <w:pBdr>
          <w:top w:val="nil"/>
          <w:left w:val="nil"/>
          <w:bottom w:val="nil"/>
          <w:right w:val="nil"/>
          <w:between w:val="nil"/>
        </w:pBdr>
        <w:spacing w:after="240" w:line="276" w:lineRule="auto"/>
        <w:ind w:firstLine="709"/>
        <w:jc w:val="both"/>
        <w:rPr>
          <w:rFonts w:ascii="Times New Roman" w:eastAsia="Times New Roman" w:hAnsi="Times New Roman" w:cs="Times New Roman"/>
          <w:b/>
          <w:color w:val="000000"/>
          <w:sz w:val="28"/>
          <w:szCs w:val="28"/>
        </w:rPr>
      </w:pPr>
      <w:bookmarkStart w:id="4" w:name="_30j0zll" w:colFirst="0" w:colLast="0"/>
      <w:bookmarkEnd w:id="4"/>
      <w:r>
        <w:rPr>
          <w:rFonts w:ascii="Times New Roman" w:eastAsia="Times New Roman" w:hAnsi="Times New Roman" w:cs="Times New Roman"/>
          <w:b/>
          <w:color w:val="000000"/>
          <w:sz w:val="28"/>
          <w:szCs w:val="28"/>
        </w:rPr>
        <w:t>1.1. ОБЩИЕ СВЕДЕНИЯ О ТРЕБОВАНИЯХ КОМПЕТЕНЦИИ</w:t>
      </w:r>
    </w:p>
    <w:p w:rsidR="00A47662" w:rsidRDefault="0070280C">
      <w:pPr>
        <w:spacing w:after="0" w:line="276" w:lineRule="auto"/>
        <w:ind w:firstLine="709"/>
        <w:jc w:val="both"/>
        <w:rPr>
          <w:rFonts w:ascii="Times New Roman" w:eastAsia="Times New Roman" w:hAnsi="Times New Roman" w:cs="Times New Roman"/>
          <w:sz w:val="28"/>
          <w:szCs w:val="28"/>
        </w:rPr>
      </w:pPr>
      <w:bookmarkStart w:id="5" w:name="_1fob9te" w:colFirst="0" w:colLast="0"/>
      <w:bookmarkEnd w:id="5"/>
      <w:r>
        <w:rPr>
          <w:rFonts w:ascii="Times New Roman" w:eastAsia="Times New Roman" w:hAnsi="Times New Roman" w:cs="Times New Roman"/>
          <w:sz w:val="28"/>
          <w:szCs w:val="28"/>
        </w:rPr>
        <w:t xml:space="preserve">Требования компетенции (ТК) «Разработка мобильных приложений» определяют знания, умения, навыки и трудовые функции, которые лежат в основе наиболее актуальных требований работодателей отрасли. </w:t>
      </w:r>
    </w:p>
    <w:p w:rsidR="00A47662" w:rsidRDefault="0070280C">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 </w:t>
      </w:r>
    </w:p>
    <w:p w:rsidR="00A47662" w:rsidRDefault="0070280C">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Требования компетенции являются руководством для подготовки конкурентоспособных, высококвалифицированных специалистов / рабочих и участия их в конкурсах профессионального мастерства.</w:t>
      </w:r>
    </w:p>
    <w:p w:rsidR="00A47662" w:rsidRDefault="0070280C">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соревнованиях по компетенции проверка знаний, умений, навыков и трудовых функций осуществляется посредством оценки выполнения практической работы. </w:t>
      </w:r>
    </w:p>
    <w:p w:rsidR="00A47662" w:rsidRDefault="0070280C">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Требования компетенции разделены на четкие разделы с номерами и заголовками, каждому разделу назначен процент относительной важности, сумма которых составляет 100.</w:t>
      </w:r>
    </w:p>
    <w:p w:rsidR="00A47662" w:rsidRDefault="00A47662">
      <w:pPr>
        <w:rPr>
          <w:rFonts w:ascii="Times New Roman" w:eastAsia="Times New Roman" w:hAnsi="Times New Roman" w:cs="Times New Roman"/>
          <w:sz w:val="28"/>
          <w:szCs w:val="28"/>
        </w:rPr>
      </w:pPr>
    </w:p>
    <w:p w:rsidR="00A47662" w:rsidRDefault="0070280C">
      <w:pPr>
        <w:keepNext/>
        <w:pBdr>
          <w:top w:val="nil"/>
          <w:left w:val="nil"/>
          <w:bottom w:val="nil"/>
          <w:right w:val="nil"/>
          <w:between w:val="nil"/>
        </w:pBdr>
        <w:spacing w:after="240" w:line="276" w:lineRule="auto"/>
        <w:ind w:firstLine="709"/>
        <w:jc w:val="both"/>
        <w:rPr>
          <w:rFonts w:ascii="Times New Roman" w:eastAsia="Times New Roman" w:hAnsi="Times New Roman" w:cs="Times New Roman"/>
          <w:b/>
          <w:color w:val="000000"/>
          <w:sz w:val="28"/>
          <w:szCs w:val="28"/>
        </w:rPr>
      </w:pPr>
      <w:bookmarkStart w:id="6" w:name="_3znysh7" w:colFirst="0" w:colLast="0"/>
      <w:bookmarkEnd w:id="6"/>
      <w:r>
        <w:rPr>
          <w:rFonts w:ascii="Times New Roman" w:eastAsia="Times New Roman" w:hAnsi="Times New Roman" w:cs="Times New Roman"/>
          <w:b/>
          <w:color w:val="000000"/>
          <w:sz w:val="28"/>
          <w:szCs w:val="28"/>
        </w:rPr>
        <w:t xml:space="preserve">1.2. ПЕРЕЧЕНЬ ПРОФЕССИОНАЛЬНЫХ ЗАДАЧ </w:t>
      </w:r>
      <w:r>
        <w:rPr>
          <w:rFonts w:ascii="Times New Roman" w:eastAsia="Times New Roman" w:hAnsi="Times New Roman" w:cs="Times New Roman"/>
          <w:b/>
          <w:sz w:val="28"/>
          <w:szCs w:val="28"/>
        </w:rPr>
        <w:t>С</w:t>
      </w:r>
      <w:r>
        <w:rPr>
          <w:rFonts w:ascii="Times New Roman" w:eastAsia="Times New Roman" w:hAnsi="Times New Roman" w:cs="Times New Roman"/>
          <w:b/>
          <w:color w:val="000000"/>
          <w:sz w:val="28"/>
          <w:szCs w:val="28"/>
        </w:rPr>
        <w:t>ПЕЦИАЛИСТА ПО КОМПЕТЕНЦИИ «</w:t>
      </w:r>
      <w:r>
        <w:rPr>
          <w:rFonts w:ascii="Times New Roman" w:eastAsia="Times New Roman" w:hAnsi="Times New Roman" w:cs="Times New Roman"/>
          <w:b/>
          <w:sz w:val="28"/>
          <w:szCs w:val="28"/>
        </w:rPr>
        <w:t>Разработка мобильных приложений</w:t>
      </w:r>
      <w:r>
        <w:rPr>
          <w:rFonts w:ascii="Times New Roman" w:eastAsia="Times New Roman" w:hAnsi="Times New Roman" w:cs="Times New Roman"/>
          <w:b/>
          <w:color w:val="000000"/>
          <w:sz w:val="28"/>
          <w:szCs w:val="28"/>
        </w:rPr>
        <w:t>»</w:t>
      </w:r>
    </w:p>
    <w:p w:rsidR="00A47662" w:rsidRDefault="0070280C">
      <w:pPr>
        <w:spacing w:after="120" w:line="276" w:lineRule="auto"/>
        <w:jc w:val="right"/>
      </w:pPr>
      <w:r>
        <w:rPr>
          <w:rFonts w:ascii="Times New Roman" w:eastAsia="Times New Roman" w:hAnsi="Times New Roman" w:cs="Times New Roman"/>
          <w:sz w:val="24"/>
          <w:szCs w:val="24"/>
        </w:rPr>
        <w:t xml:space="preserve">Таблица №1. </w:t>
      </w:r>
      <w:r>
        <w:rPr>
          <w:rFonts w:ascii="Times New Roman" w:eastAsia="Times New Roman" w:hAnsi="Times New Roman" w:cs="Times New Roman"/>
          <w:color w:val="000000"/>
          <w:sz w:val="24"/>
          <w:szCs w:val="24"/>
        </w:rPr>
        <w:t>Перечень профессиональных задач специалиста</w:t>
      </w:r>
      <w:r>
        <w:br w:type="page"/>
      </w:r>
    </w:p>
    <w:tbl>
      <w:tblPr>
        <w:tblStyle w:val="a6"/>
        <w:tblW w:w="93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9"/>
        <w:gridCol w:w="7201"/>
        <w:gridCol w:w="1415"/>
      </w:tblGrid>
      <w:tr w:rsidR="00A47662">
        <w:tc>
          <w:tcPr>
            <w:tcW w:w="729" w:type="dxa"/>
            <w:shd w:val="clear" w:color="auto" w:fill="92D050"/>
            <w:vAlign w:val="center"/>
          </w:tcPr>
          <w:p w:rsidR="00A47662" w:rsidRDefault="0070280C">
            <w:pPr>
              <w:spacing w:before="120" w:after="120" w:line="240" w:lineRule="auto"/>
              <w:jc w:val="center"/>
              <w:rPr>
                <w:rFonts w:ascii="Times New Roman" w:eastAsia="Times New Roman" w:hAnsi="Times New Roman" w:cs="Times New Roman"/>
                <w:b/>
                <w:color w:val="FFFFFF"/>
                <w:sz w:val="28"/>
                <w:szCs w:val="28"/>
              </w:rPr>
            </w:pPr>
            <w:r>
              <w:rPr>
                <w:rFonts w:ascii="Times New Roman" w:eastAsia="Times New Roman" w:hAnsi="Times New Roman" w:cs="Times New Roman"/>
                <w:b/>
                <w:color w:val="FFFFFF"/>
                <w:sz w:val="28"/>
                <w:szCs w:val="28"/>
              </w:rPr>
              <w:lastRenderedPageBreak/>
              <w:t>№ п/п</w:t>
            </w:r>
          </w:p>
        </w:tc>
        <w:tc>
          <w:tcPr>
            <w:tcW w:w="7201" w:type="dxa"/>
            <w:shd w:val="clear" w:color="auto" w:fill="92D050"/>
            <w:vAlign w:val="center"/>
          </w:tcPr>
          <w:p w:rsidR="00A47662" w:rsidRDefault="0070280C">
            <w:pPr>
              <w:spacing w:before="120" w:after="120" w:line="240" w:lineRule="auto"/>
              <w:jc w:val="both"/>
              <w:rPr>
                <w:rFonts w:ascii="Times New Roman" w:eastAsia="Times New Roman" w:hAnsi="Times New Roman" w:cs="Times New Roman"/>
                <w:b/>
                <w:color w:val="FFFFFF"/>
                <w:sz w:val="28"/>
                <w:szCs w:val="28"/>
                <w:highlight w:val="green"/>
              </w:rPr>
            </w:pPr>
            <w:r>
              <w:rPr>
                <w:rFonts w:ascii="Times New Roman" w:eastAsia="Times New Roman" w:hAnsi="Times New Roman" w:cs="Times New Roman"/>
                <w:b/>
                <w:color w:val="FFFFFF"/>
                <w:sz w:val="28"/>
                <w:szCs w:val="28"/>
              </w:rPr>
              <w:t>Критерий / Модуль</w:t>
            </w:r>
          </w:p>
        </w:tc>
        <w:tc>
          <w:tcPr>
            <w:tcW w:w="1415" w:type="dxa"/>
            <w:shd w:val="clear" w:color="auto" w:fill="92D050"/>
            <w:vAlign w:val="center"/>
          </w:tcPr>
          <w:p w:rsidR="00A47662" w:rsidRDefault="0070280C">
            <w:pPr>
              <w:spacing w:before="120" w:after="120" w:line="240" w:lineRule="auto"/>
              <w:jc w:val="center"/>
              <w:rPr>
                <w:rFonts w:ascii="Times New Roman" w:eastAsia="Times New Roman" w:hAnsi="Times New Roman" w:cs="Times New Roman"/>
                <w:b/>
                <w:color w:val="FFFFFF"/>
                <w:sz w:val="26"/>
                <w:szCs w:val="26"/>
              </w:rPr>
            </w:pPr>
            <w:r>
              <w:rPr>
                <w:rFonts w:ascii="Times New Roman" w:eastAsia="Times New Roman" w:hAnsi="Times New Roman" w:cs="Times New Roman"/>
                <w:b/>
                <w:color w:val="FFFFFF"/>
                <w:sz w:val="26"/>
                <w:szCs w:val="26"/>
              </w:rPr>
              <w:t>Важность в %</w:t>
            </w:r>
          </w:p>
        </w:tc>
      </w:tr>
      <w:tr w:rsidR="00A47662">
        <w:tc>
          <w:tcPr>
            <w:tcW w:w="729" w:type="dxa"/>
            <w:vMerge w:val="restart"/>
            <w:shd w:val="clear" w:color="auto" w:fill="BFBFBF"/>
            <w:vAlign w:val="center"/>
          </w:tcPr>
          <w:p w:rsidR="00A47662" w:rsidRDefault="0070280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7201" w:type="dxa"/>
            <w:shd w:val="clear" w:color="auto" w:fill="auto"/>
            <w:vAlign w:val="center"/>
          </w:tcPr>
          <w:p w:rsidR="00A47662" w:rsidRDefault="0070280C">
            <w:pPr>
              <w:spacing w:before="120" w:after="1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Организация и управление работой</w:t>
            </w:r>
          </w:p>
        </w:tc>
        <w:tc>
          <w:tcPr>
            <w:tcW w:w="1415" w:type="dxa"/>
            <w:shd w:val="clear" w:color="auto" w:fill="auto"/>
            <w:vAlign w:val="center"/>
          </w:tcPr>
          <w:p w:rsidR="00A47662" w:rsidRDefault="0070280C">
            <w:pPr>
              <w:spacing w:before="120" w:after="12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A47662">
        <w:tc>
          <w:tcPr>
            <w:tcW w:w="729" w:type="dxa"/>
            <w:vMerge/>
            <w:shd w:val="clear" w:color="auto" w:fill="BFBFBF"/>
            <w:vAlign w:val="center"/>
          </w:tcPr>
          <w:p w:rsidR="00A47662" w:rsidRDefault="00A47662">
            <w:pPr>
              <w:widowControl w:val="0"/>
              <w:pBdr>
                <w:top w:val="nil"/>
                <w:left w:val="nil"/>
                <w:bottom w:val="nil"/>
                <w:right w:val="nil"/>
                <w:between w:val="nil"/>
              </w:pBdr>
              <w:spacing w:after="0" w:line="276" w:lineRule="auto"/>
              <w:rPr>
                <w:rFonts w:ascii="Times New Roman" w:eastAsia="Times New Roman" w:hAnsi="Times New Roman" w:cs="Times New Roman"/>
                <w:sz w:val="28"/>
                <w:szCs w:val="28"/>
              </w:rPr>
            </w:pPr>
          </w:p>
        </w:tc>
        <w:tc>
          <w:tcPr>
            <w:tcW w:w="8616" w:type="dxa"/>
            <w:gridSpan w:val="2"/>
            <w:shd w:val="clear" w:color="auto" w:fill="auto"/>
            <w:vAlign w:val="center"/>
          </w:tcPr>
          <w:p w:rsidR="00A47662" w:rsidRDefault="0070280C">
            <w:pPr>
              <w:pBdr>
                <w:top w:val="nil"/>
                <w:left w:val="nil"/>
                <w:bottom w:val="nil"/>
                <w:right w:val="nil"/>
                <w:between w:val="nil"/>
              </w:pBdr>
              <w:spacing w:before="60" w:after="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Специалист должен знать и понимать:</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Алгоритмы решения типичных задач, области и способы их применения</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Информационно-справочный и информационно-поисковый аппарат документа.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Информационно-справочный и поисковый аппарат документа.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Методика и стиль изложения документации пользователя (технических средств, программных средств).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автоматической и автоматизированной проверки работоспособности компьютерного программного обеспечения.</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и приемы алгоритмизации поставленных задач</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и приемы формализации поставленных задач</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обработки первичной информации/источников первичной информации.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оценки качества продукции в области информационных технологий.</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работы с базами данных.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тестирования ИТ-продуктов.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Нормативно-правовая база применения стандартов.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Нотации и программное обеспечение для графического отображения алгоритмов</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Область применения инструментальных средств для выполнения тестирования ПО.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Общие требования к структуре разделов технического документа.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Основная терминология по тестированию ПО</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актуальные средства генерации тестовых данных и области их применения.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виды авторской разметки текста технической документации.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виды диагностических данных проверки работоспособности компьютерного программного обеспечения и способы их представления.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возможности современных текстовых процессоров.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графические форматы и их особенности.</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методы измерения и оценки характеристик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способы работы с векторной и растровой графикой, способы включения рисунков в документ, правила оформления рисунков.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стандарты оформления текстовых документов.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стандарты оформления технической документации на компьютерное программное обеспечение.</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стандарты эксплуатационной документации, в том числе документации пользователя.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Основные термины и сокращения, используемые в технической документации и принятые в организации.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типы эксплуатационных документов, адресованных пользователям, их особенности.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форматы электронных документов и особенности их использования.</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Основы верстки с использованием языков разметки.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Основы типографики.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Особенности основных операционных систем.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Перечень лидирующих инструментальных средств, их назначение, основные функциональные возможности, сильные и слабые стороны, способы применения: средства для набора текста (текстовый процессор, XML-редактор), средства подготовки снимков экрана, средства преобразования документов в выходные форматы, тестовый стенд.</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Понятия «техническое средство», «программное средство», «комплекс», «система», содержание этих понятий, различия между ними.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проектирования, производства, поставки и внедрения, применения, эксплуатации, утилизации документируемой продукции.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Процедуры обеспечения безопасности при выполнении тестирования ПО.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Современное состояние индустрии информационных технологий, основные подходы и тенденции.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Стандарты документирования промышленной продукции, программных средств, систем (в том числе автоматизированных).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Терминология, применяемая для описания интерфейса пользователя компьютерных систем.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Типовые метрики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по обеспечению безопасности аппаратных и программных средств автоматизированных систем, используемых при выполнении тестовых процедур, включая вопросы антивирусной защиты.</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Форматы представления тестовых данных.</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Человеко-ориентированный подход к проектированию интерактивных систем.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Язык, на котором написана техническая документация тестируемого ПО, на уровне, достаточном для чтения технической документации</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Языки формализации функциональных спецификаций</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Языки, утилиты и среды программирования и средства пакетного выполнения процедур. </w:t>
            </w:r>
          </w:p>
        </w:tc>
      </w:tr>
      <w:tr w:rsidR="00A47662">
        <w:tc>
          <w:tcPr>
            <w:tcW w:w="729" w:type="dxa"/>
            <w:vMerge/>
            <w:shd w:val="clear" w:color="auto" w:fill="BFBFBF"/>
            <w:vAlign w:val="center"/>
          </w:tcPr>
          <w:p w:rsidR="00A47662" w:rsidRDefault="00A47662">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p>
        </w:tc>
        <w:tc>
          <w:tcPr>
            <w:tcW w:w="8616" w:type="dxa"/>
            <w:gridSpan w:val="2"/>
            <w:shd w:val="clear" w:color="auto" w:fill="auto"/>
            <w:vAlign w:val="center"/>
          </w:tcPr>
          <w:p w:rsidR="00A47662" w:rsidRDefault="0070280C">
            <w:pPr>
              <w:spacing w:before="60" w:after="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 должен уметь:</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Анализировать исходную документацию в рамках выполнения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Анализировать функциональные разрывы в рамках выполнения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Выбирать необходимые генераторы тестовых данных.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Выполнять базовую настройку операционных систем.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Выявлять недостающую информацию для выполнения тестирования ПО в заданном объеме.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Использовать выбранную среду программирования для разработки процедур проверки работоспособности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Использовать методы и приемы алгоритмизации поставленных задач.</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Использовать методы и приемы формализации поставленных задач.</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Использовать программное обеспечение для графического отображения алгоритмов.</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Исследовать программные средства на тестовом стенде.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Исследовать продукт или технологию на тестовом стенде.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Исследовать техническую документацию, извлекать из нее сведения, необходимые для решения поставленной задачи.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Компоновать технический документ на основе заданных источников.</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Опрашивать экспертов и анализировать полученные сведения.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Осуществлять коммуникации с заинтересованными сторонами в рамках выполнения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Оформлять рисунки, в том числе снимки экрана, оформлять подписи к ним в соответствии с используемым стандартом.</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Оценивать количество рабочих часов, необходимых для выполнения полученного задания.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Оценивать количество рабочих часов, необходимых для выполнения полученного задания.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Оценивать соответствие ИТ-продуктов предъявляемым к ним требованиям.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Писать программный код процедур проверки работоспособности компьютерного программного обеспечения на выбранном языке программирования.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Подготавливать графические материалы в программах подготовки векторных изображений.</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Подготавливать графические схемы.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Подготавливать необходимые средства и ресурсы для выполнения задания по тестированию ПО.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Подготавливать протоколы мероприятий в рамках выполнения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Получать замечания у экспертов и вносить исправления в документ.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Получать и использовать информацию, необходимую для выполнения задания на тестирование ПО.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Преобразовывать технический документ в различные выходные форматы (PDF, HTML, формат электронной справки).</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Применять алгоритмы решения типовых задач в соответствующих областях.</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генераторы тестовых данных.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заданные стандарты и шаблоны для составления и оформления технической документации.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Применять требования используемых в проекте стандартов с учетом особенностей данного проекта.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Проводить интервью с заинтересованными сторонами в рамках выполнения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Проводить консультации для разработчиков требований к ИТ-продуктам.</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Проводить переговоры с заинтересованными сторонами в рамках выполнения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Проводить презентации заинтересованным сторонам в рамках выполнения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Проводить ручное тестирование ИТ-продуктов.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Работать в современном текстовом процессоре.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Работать с инструментами подготовки тестовых данных.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Работать с макетами интерфейса пользователя программного средства на уровне текста, работать с ресурсными строками интерфейса пользователя программного средства.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Работать с типовой ИС в рамках выполнения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Разрабатывать документы в рамках выполнения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Разрабатывать руководство по установке прикладного программного средства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Разрабатывать руководство по эксплуатации бытового прибора.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Разрабатывать руководство пользователя прикладного программного средства.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Разрабатывать технологическую инструкцию для персонала автоматизированной системы.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Разрабатывать учебное пособие по прикладному программному средству.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Создавать в тексте якоря и гипертекстовые ссылки, оформлять подписи к гипертекстовым ссылкам.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Создавать графические схемы, получать снимки экрана, включать рисунки в технический документ и оформлять их</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Создавать информационно-поисковый аппарат документа с помощью текстового процессора.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Создавать, настраивать, применять стили в документе с помощью текстового процессора.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Составлять календарный план выполнения полученного задания.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Составлять отчет о подготовке тестовых данных.</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Составлять отчет о результатах подготовки к выполнению тестирования ПО.</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Составлять текст, адаптированный для автоматизированного перевода.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Составлять требования к эксплуатационному документу.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Устанавливать корректную последовательность операций при выполнении тестирования ПО.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Устанавливать операционные системы. </w:t>
            </w:r>
          </w:p>
        </w:tc>
      </w:tr>
      <w:tr w:rsidR="00A47662">
        <w:tc>
          <w:tcPr>
            <w:tcW w:w="729" w:type="dxa"/>
            <w:vMerge w:val="restart"/>
            <w:shd w:val="clear" w:color="auto" w:fill="BFBFBF"/>
            <w:vAlign w:val="center"/>
          </w:tcPr>
          <w:p w:rsidR="00A47662" w:rsidRDefault="0070280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w:t>
            </w:r>
          </w:p>
        </w:tc>
        <w:tc>
          <w:tcPr>
            <w:tcW w:w="7201" w:type="dxa"/>
            <w:shd w:val="clear" w:color="auto" w:fill="auto"/>
            <w:vAlign w:val="center"/>
          </w:tcPr>
          <w:p w:rsidR="00A47662" w:rsidRDefault="0070280C">
            <w:pPr>
              <w:spacing w:before="120" w:after="1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Проектирование</w:t>
            </w:r>
          </w:p>
        </w:tc>
        <w:tc>
          <w:tcPr>
            <w:tcW w:w="1415" w:type="dxa"/>
            <w:shd w:val="clear" w:color="auto" w:fill="auto"/>
            <w:vAlign w:val="center"/>
          </w:tcPr>
          <w:p w:rsidR="00A47662" w:rsidRDefault="0070280C">
            <w:pPr>
              <w:spacing w:before="120" w:after="12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A47662">
        <w:tc>
          <w:tcPr>
            <w:tcW w:w="729" w:type="dxa"/>
            <w:vMerge/>
            <w:shd w:val="clear" w:color="auto" w:fill="BFBFBF"/>
            <w:vAlign w:val="center"/>
          </w:tcPr>
          <w:p w:rsidR="00A47662" w:rsidRDefault="00A47662">
            <w:pPr>
              <w:jc w:val="center"/>
              <w:rPr>
                <w:rFonts w:ascii="Times New Roman" w:eastAsia="Times New Roman" w:hAnsi="Times New Roman" w:cs="Times New Roman"/>
                <w:sz w:val="28"/>
                <w:szCs w:val="28"/>
              </w:rPr>
            </w:pPr>
          </w:p>
        </w:tc>
        <w:tc>
          <w:tcPr>
            <w:tcW w:w="8616" w:type="dxa"/>
            <w:gridSpan w:val="2"/>
            <w:shd w:val="clear" w:color="auto" w:fill="auto"/>
            <w:vAlign w:val="center"/>
          </w:tcPr>
          <w:p w:rsidR="00A47662" w:rsidRDefault="0070280C">
            <w:pPr>
              <w:spacing w:before="60" w:after="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 должен знать и понимать:</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Алгоритмы решения типичных задач, области и способы их применения</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Архитектура, устройство и функционирование вычислительных систем.</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технических носителей информации, правила их хранения и эксплуатации.</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Возможности типовой ИС.</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Действующие системы счислений, шифров и кодов.</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Инструменты и методы выявления требований.</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Инструменты и методы моделирования бизнес-процессов в ИС.</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Инструменты и методы модульного тестирования.</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Инструменты и методы прототипирования пользовательского интерфейса.</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Инструменты и методы тестирования нефункциональных и функциональных характеристик ИС.</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Источники информации, необходимой для профессиональной деятельности при выполнении работ по созданию (модификации) и сопровождению ИС.</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Коммуникационное оборудование.</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Культура речи.</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Лучшие практики создания (модификации) и сопровождения ИС в экономике.</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Математическая статистика.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и приемы алгоритмизации поставленных задач</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и приемы формализации поставленных задач</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оценки качества продукции в области информационных технологий.</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представления статистической информации.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проведения расчетов и вычислительных работ.</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проектирования механизированной и автоматизированной обработки информации.</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расчета выполненных работ.</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тестирования ИТ-продуктов.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Нотации и программное обеспечение для графического отображения алгоритмов</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Общие принципы анимации.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формализованные языки программирования.</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архитектуры мультиарендного (multitenancy) программного обеспечения.</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Основы бухгалтерского учета и отчетности организаций.</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Основы верстки с использованием языков описания стилей.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Основы верстки с использованием языков разметки.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ИБ организации.</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Основы маркетинга.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международных стандартов финансовой отчетности.</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налогового законодательства Российской Федерации.</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организации производства.</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Основы программирования с использованием сценарных языков.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программирования.</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Основы психологии.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современных операционных систем.</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современных СУБД.</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управления организационными изменениями.</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управления персоналом, включая вопросы оплаты труда.</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управления торговлей, поставками и запасами.</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управленческого учета.</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экономики, организации труда и производства, правила и нормы охраны труда.</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Основы эргономики в части создания систем индикации.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Отраслевая нормативно-техническая документация.</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деловой переписки.</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написания интерфейсных текстов.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перспективы, колористики, композиции, светотени и изображения объема.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типографского набора текста и верстки.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типографского набора текста.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Предметная область автоматизации.</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Программные средства и платформы инфраструктуры информационных технологий организаций.</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Рабочие программы, инструкции, макеты и другие руководящие материалы, определяющие последовательность и технику выполнения расчетных операций.</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Сетевые протоколы.</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Системы классификации и кодирования информации, в том числе присвоения кодов документам и элементам справочников.</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Системы хранения и анализа баз данных.</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Современные методики тестирования разрабатываемых ИС.</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Современные объектно-ориентированные языки программирования.</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Современные подходы и стандарты автоматизации организации (CRM, MRP, ERP, …, ITIL, ITSM).</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Современные стандарты информационного взаимодействия систем.</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Современные структурные языки программирования.</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вычислительной техники, сбора, передачи и обработки информации и правила их эксплуатации.</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Стандарты, регламентирующие требования к эргономике взаимодействия человек - система.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Тенденции в графическом дизайне.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Теория баз данных.</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Теория цвета.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Техники и методики подготовки графических материалов.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Технические требования к интерфейсной графике.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Технологии алгоритмической визуализации данных.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Технологии межличностной и групповой коммуникации в деловом взаимодействии, основы конфликтологии.</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Технологии подготовки и проведения презентаций.</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Технологию механизированной и автоматизированной обработки информации.</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Требования и руководства по проектированию платформ и операционных систем.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Требования целевых операционных систем и платформ к пиктограммам и элементам управления.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Устройство и функционирование современных ИС.</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Человеко-ориентированный подход к проектированию интерактивных систем. </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Языки программирования и работы с базами данных.</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Языки современных бизнес-приложений.</w:t>
            </w:r>
          </w:p>
          <w:p w:rsidR="00A47662" w:rsidRDefault="0070280C" w:rsidP="00B84665">
            <w:pPr>
              <w:numPr>
                <w:ilvl w:val="0"/>
                <w:numId w:val="2"/>
              </w:num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Языки формализации функциональных спецификаций</w:t>
            </w:r>
          </w:p>
        </w:tc>
      </w:tr>
      <w:tr w:rsidR="00A47662">
        <w:tc>
          <w:tcPr>
            <w:tcW w:w="729" w:type="dxa"/>
            <w:vMerge/>
            <w:shd w:val="clear" w:color="auto" w:fill="BFBFBF"/>
            <w:vAlign w:val="center"/>
          </w:tcPr>
          <w:p w:rsidR="00A47662" w:rsidRDefault="00A47662">
            <w:pPr>
              <w:widowControl w:val="0"/>
              <w:pBdr>
                <w:top w:val="nil"/>
                <w:left w:val="nil"/>
                <w:bottom w:val="nil"/>
                <w:right w:val="nil"/>
                <w:between w:val="nil"/>
              </w:pBdr>
              <w:spacing w:after="0" w:line="276" w:lineRule="auto"/>
              <w:rPr>
                <w:rFonts w:ascii="Times New Roman" w:eastAsia="Times New Roman" w:hAnsi="Times New Roman" w:cs="Times New Roman"/>
                <w:sz w:val="28"/>
                <w:szCs w:val="28"/>
              </w:rPr>
            </w:pPr>
          </w:p>
        </w:tc>
        <w:tc>
          <w:tcPr>
            <w:tcW w:w="8616" w:type="dxa"/>
            <w:gridSpan w:val="2"/>
            <w:shd w:val="clear" w:color="auto" w:fill="auto"/>
            <w:vAlign w:val="center"/>
          </w:tcPr>
          <w:p w:rsidR="00A47662" w:rsidRDefault="0070280C">
            <w:pPr>
              <w:spacing w:before="60" w:after="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 должен уметь:</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Анализировать исходную документацию в рамках выполнения работ по созданию (модификации) и сопровождению ИС.</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Анализировать функциональные разрывы в рамках выполнения работ по созданию (модификации) и сопровождению ИС.</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Верстать текст. </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Выполнять верстку. </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Использовать методы и приемы алгоритмизации поставленных задач.</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Использовать методы и приемы формализации поставленных задач.</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Использовать программное обеспечение для графического отображения алгоритмов.</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Кодировать на языках программирования в рамках выполнения работ по созданию (модификации) и сопровождению ИС.</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Оптимизировать интерфейсную графику под различные разрешения экрана. </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Осуществлять коммуникации с заинтересованными сторонами в рамках выполнения работ по созданию (модификации) и сопровождению ИС.</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Осуществлять коммуникации с заинтересованными сторонами.</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Оценивать соответствие ИТ-продуктов предъявляемым к ним требованиям. </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Подбирать графические метафоры, максимально точно соответствующие назначению разрабатываемого элемента управления. </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Подготавливать графические материалы в программах подготовки векторных изображений. </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Получать из открытых источников релевантную профессиональную информацию и анализировать ее. </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Применять алгоритмы решения типовых задач в соответствующих областях.</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Проводить интервью с заинтересованными сторонами в рамках выполнения работ по созданию (модификации) и сопровождению ИС.</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Проводить консультации для разработчиков требований к ИТ-продуктам.</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Проводить переговоры в рамках выполнения работ по созданию (модификации) и сопровождению ИС.</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Проводить переговоры с заинтересованными сторонами в рамках выполнения работ по созданию (модификации) и сопровождению ИС.</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Проводить презентации в рамках выполнения работ по созданию (модификации) и сопровождению ИС.</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Проводить презентации заинтересованным сторонам в рамках выполнения работ по созданию (модификации) и сопровождению ИС.</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Проводить ручное тестирование ИТ-продуктов. </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Работать в границах заданного стиля. </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Работать с записями по качеству (в том числе с корректирующими действиями, предупреждающими действиями, запросами на исправление несоответствий) в рамках выполнения работ по созданию (модификации) и сопровождению ИС.</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Работать с программами прототипирования графического пользовательского интерфейса.</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Работать с программами редактирования табличных данных</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Работать с программами статистического анализа данных</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Работать с типовой ИС в рамках выполнения работ по созданию (модификации) и сопровождению ИС.</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Разрабатывать графический дизайн интерфейсов пользователя. </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Разрабатывать документы в рамках выполнения работ по созданию (модификации) и сопровождению ИС.</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Разрабатывать и оформлять проектную документацию на графический пользовательский интерфейс. </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Рисовать анимационные последовательности и раскадровку. </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Согласовывать дизайн с заказчиком. </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Создавать графические документы в программах подготовки векторных изображений. </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Создавать графические документы в программах подготовки растровых изображений. </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Создавать интерактивные прототипы графического пользовательского интерфейса. </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Тестировать результаты прототипирования ИС в рамках выполнения работ по созданию (модификации) и сопровождению ИС.</w:t>
            </w:r>
          </w:p>
          <w:p w:rsidR="00A47662" w:rsidRDefault="0070280C" w:rsidP="00B84665">
            <w:pPr>
              <w:numPr>
                <w:ilvl w:val="0"/>
                <w:numId w:val="2"/>
              </w:numP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Эскизировать графические пользовательские интерфейсы. </w:t>
            </w:r>
          </w:p>
        </w:tc>
      </w:tr>
      <w:tr w:rsidR="00A47662">
        <w:tc>
          <w:tcPr>
            <w:tcW w:w="729" w:type="dxa"/>
            <w:vMerge w:val="restart"/>
            <w:shd w:val="clear" w:color="auto" w:fill="BFBFBF"/>
            <w:vAlign w:val="center"/>
          </w:tcPr>
          <w:p w:rsidR="00A47662" w:rsidRDefault="0070280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w:t>
            </w:r>
          </w:p>
        </w:tc>
        <w:tc>
          <w:tcPr>
            <w:tcW w:w="7201" w:type="dxa"/>
            <w:shd w:val="clear" w:color="auto" w:fill="auto"/>
            <w:vAlign w:val="center"/>
          </w:tcPr>
          <w:p w:rsidR="00A47662" w:rsidRDefault="0070280C">
            <w:pPr>
              <w:spacing w:before="120" w:after="1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Разработка</w:t>
            </w:r>
          </w:p>
        </w:tc>
        <w:tc>
          <w:tcPr>
            <w:tcW w:w="1415" w:type="dxa"/>
            <w:shd w:val="clear" w:color="auto" w:fill="auto"/>
            <w:vAlign w:val="center"/>
          </w:tcPr>
          <w:p w:rsidR="00A47662" w:rsidRDefault="0070280C">
            <w:pPr>
              <w:spacing w:before="120" w:after="12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40</w:t>
            </w:r>
          </w:p>
        </w:tc>
      </w:tr>
      <w:tr w:rsidR="00A47662">
        <w:tc>
          <w:tcPr>
            <w:tcW w:w="729" w:type="dxa"/>
            <w:vMerge/>
            <w:shd w:val="clear" w:color="auto" w:fill="BFBFBF"/>
            <w:vAlign w:val="center"/>
          </w:tcPr>
          <w:p w:rsidR="00A47662" w:rsidRDefault="00A47662">
            <w:pPr>
              <w:widowControl w:val="0"/>
              <w:pBdr>
                <w:top w:val="nil"/>
                <w:left w:val="nil"/>
                <w:bottom w:val="nil"/>
                <w:right w:val="nil"/>
                <w:between w:val="nil"/>
              </w:pBdr>
              <w:spacing w:after="0" w:line="276" w:lineRule="auto"/>
              <w:rPr>
                <w:rFonts w:ascii="Times New Roman" w:eastAsia="Times New Roman" w:hAnsi="Times New Roman" w:cs="Times New Roman"/>
                <w:sz w:val="28"/>
                <w:szCs w:val="28"/>
              </w:rPr>
            </w:pPr>
          </w:p>
        </w:tc>
        <w:tc>
          <w:tcPr>
            <w:tcW w:w="8616" w:type="dxa"/>
            <w:gridSpan w:val="2"/>
            <w:shd w:val="clear" w:color="auto" w:fill="auto"/>
            <w:vAlign w:val="center"/>
          </w:tcPr>
          <w:p w:rsidR="00A47662" w:rsidRDefault="0070280C">
            <w:pPr>
              <w:pBdr>
                <w:top w:val="nil"/>
                <w:left w:val="nil"/>
                <w:bottom w:val="nil"/>
                <w:right w:val="nil"/>
                <w:between w:val="nil"/>
              </w:pBdr>
              <w:spacing w:before="60" w:after="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Специалист должен знать и понимать:</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Алгоритмы решения типовых задач, области и способы их применения.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Архитектура тестируемой системы.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Возможности настройки программного проекта в средах разработки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Возможности типовой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Государственные стандарты испытания автоматизированных систем.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Инструменты и методы модульного тестирования.</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Инструменты и методы прототипирования пользовательского интерфейса.</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Инструменты и методы тестирования нефункциональных и функциональных характеристик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Интерфейсы взаимодействия внутренних модулей программного проекта.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Источники информации, необходимой для профессиональной деятельности в рамках технической поддержки процессов создания (модификации) и сопровождения ИС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Источники информации, необходимой для профессиональной деятельности при выполнении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Компоненты программно-технических архитектур, существующие приложения и интерфейсы взаимодействия с ними.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Культура речи.</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Лучшие практики создания (модификации) и сопровождения ИС в экономике.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Методологии и технологии проектирования и использования баз данных.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Методологии разработки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верификации программного обеспечения.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и приемы алгоритмизации поставленных задач</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и приемы отладки программного кода.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и приемы формализации поставленных задач</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Методы и средства проверки работоспособности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и средства проверки работоспособности программных проектов.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и средства сборки модулей в программный проект в средах разработки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обработки первичной информации/источников первичной информации.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проектирования механизированной и автоматизированной обработки информации, средства вычислительной техники, сбора, передачи и обработки информации и правила их эксплуатации, технологию механизированной и автоматизированной обработки информации, рабочие программы, инструкции, макеты и другие руководящие материалы, определяющие последовательность и технику выполнения расчетных операций, виды технических носителей информации, правила их хранения и эксплуатации, действующие системы счислений, шифров и кодов, основные формализованные языки программирования, основы программирования, методы проведения расчетов и вычислительных работ, методы расчета выполненных работ, основы экономики, организации труда и производства, правила и нормы охраны труда.</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работы с базами данных.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Нормативно-технические материалы по вопросам испытания и тестирования ПО.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Нотации и программное обеспечение для графического отображения алгоритмов</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Область применения инструментальных средств для выполнения тестирования ПО.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Основная терминология по тестированию ПО</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актуальные средства генерации тестовых данных и области их применения.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термины и сокращения, используемые в технической документации и принятые в организации.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Основы архитектуры мультиарендного (multitenancy) программного обеспечения.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бухгалтерского учета и отчетности организаций.</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Основы ИБ организации.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международных стандартов финансовой отчетности.</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налогового законодательства Российской Федерации.</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организации производства.</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Основы программирования.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Основы работы в операционной системе, в которой производится тестирование, на уровне, необходимом для тестирования ПО соответствующего типа.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Основы современных операционных систем.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современных СУБД.</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Основы теории алгоритмов и дискретной математики в объеме полученного профессионального образования.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Основы управления изменениями в проектах в области информационных технологий.</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управления персоналом, включая вопросы оплаты труда.</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управления торговлей, поставками и запасами.</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управленческого учета.</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Особенности выбранной среды программирования и системы управления базами данных.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Особенности основных операционных систем.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Отраслевая нормативно-техническая документация.</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деловой переписки.</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Предметная область автоматизации.</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Принципы регрессионного тестирования ПО.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Программные средства и платформы инфраструктуры информационных технологий организаций.</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Процедуры обеспечения безопасности при выполнении тестирования ПО.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Руководящие документы по стандартизации требований к документам автоматизированных систем.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Руководящие и нормативные материалы, регламентирующие методы разработки алгоритмов и программ и использования вычислительной техники при обработке информации; основные принципы структурного программирования; виды программного обеспечения; технико-эксплуатационные характеристики, конструктивные особенности, назначение и режимы работы ЭВМ, правила ее технической эксплуатации; технологию автоматической обработки информации; виды технических носителей информации; методы классификации и кодирования информации; формализованные языки программирования; действующие стандарты, системы счислений, шифров и кодов; порядок оформления технической документации; передовой отечественный и зарубежный опыт программирования и использования вычислительной техники; основы экономики, организации производства, труда и управления; основы трудового законодательства; правила и нормы охраны труда.</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Синтаксис выбранного языка программирования, особенности программирования на этом языке, стандартные библиотеки языка программирования.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Синтаксис языка программирования тестируемого ПО, особенности программирования на этом языке, стандартные библиотеки языка программирования.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Системы классификации и кодирования информации, в том числе присвоения кодов документам и элементам справочников.</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Системы хранения и анализа баз данных.</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Современные компиляторы, отладчики и оптимизаторы программного кода.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Современные методики тестирования разрабатываемых ИС: инструменты и методы модульного тестирования, инструменты и методы тестирования нефункциональных и функциональных характеристик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Современные объектно-ориентированные языки программирования.</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Современные подходы и стандарты автоматизации организации (CRM, MRP, ERP, …, ITIL, ITSM).</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Современные стандарты информационного взаимодействия систем.</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Современные структурные языки программирования.</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Сообщения о состоянии аппаратных средств.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Способы использования технологических журналов, форматы и типы записей журналов.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Среды проверки работоспособности и отладки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Теория баз данных.</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Тестирование ПО, базирующееся на надежности инженерного процесса.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Тестирование ПО, ориентированное на дефекты.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Техники тестирования ПО, базирующиеся на интуиции и опыте инженера.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Техники тестирования ПО, базирующиеся на природе приложения.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Техники тестирования ПО, базирующиеся на спецификации.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Техники тестирования ПО, базирующиеся на условиях использования.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Техники тестирования ПО, ориентированные на код.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Технологии межличностной и групповой коммуникации в деловом взаимодействии, основы конфликтологии.</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Технологии подготовки и проведения презентаций.</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Технологии программирования.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Типы и форматы сообщений об ошибках, предупреждений.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Требования по обеспечению безопасности аппаратных и программных средств автоматизированных систем, используемых при выполнении тестовых процедур, включая вопросы антивирусной защиты.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Устройство и функционирование современных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Форматы представления тестовых данных.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Язык, на котором написана техническая документация тестируемого ПО, на уровне, достаточном для чтения технической документации</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Языки программирования и работы с базами данных.</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Языки современных бизнес-приложений.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Языки формализации функциональных спецификаций</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Языки, утилиты и среды программирования, средства пакетного выполнения процедур. </w:t>
            </w:r>
          </w:p>
        </w:tc>
      </w:tr>
      <w:tr w:rsidR="00A47662">
        <w:tc>
          <w:tcPr>
            <w:tcW w:w="729" w:type="dxa"/>
            <w:vMerge/>
            <w:shd w:val="clear" w:color="auto" w:fill="BFBFBF"/>
            <w:vAlign w:val="center"/>
          </w:tcPr>
          <w:p w:rsidR="00A47662" w:rsidRDefault="00A47662">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p>
        </w:tc>
        <w:tc>
          <w:tcPr>
            <w:tcW w:w="8616" w:type="dxa"/>
            <w:gridSpan w:val="2"/>
            <w:shd w:val="clear" w:color="auto" w:fill="auto"/>
            <w:vAlign w:val="center"/>
          </w:tcPr>
          <w:p w:rsidR="00A47662" w:rsidRDefault="0070280C">
            <w:pPr>
              <w:spacing w:before="60" w:after="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 должен уметь:</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Анализировать значения полученных характеристик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Взаимодействовать с командой разработчиков при восстановлении системы после сбоя.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Выбирать необходимые генераторы тестовых данных.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Выполнять базовую настройку операционных систем.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Выполнять модульные тесты с использованием инструментов тестирования, в том числе автоматизированного тестирования.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Выполнять процедуры сборки однородных (одноязыковых) программных модулей в программный проект в средах разработки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Выявлять недостающую информацию для выполнения тестирования ПО в заданном объеме.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Выявлять ошибки в программном коде.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Документировать произведенные действия, выявленные проблемы и способы их устранения.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Документировать результаты проверки работоспособности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Интерпретировать диагностические данные проверки работоспособности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Интерпретировать сообщения об ошибках, предупреждения, записи технологических журналов.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Использовать возможности имеющейся технической и/или программной архитектуры для написания программного кода.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Использовать выбранную среду программирования и средства системы управления базами данных.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Использовать методы и приемы алгоритмизации поставленных задач.</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Использовать методы и приемы формализации поставленных задач.</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Использовать программное обеспечение для графического отображения алгоритмов.</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Использовать системы автоматизированного тестирования ПО.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Использовать системы контроля дефектов ПО.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Кодировать на языках программирования в рамках выполнения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Кодировать на языках программирования ИС в рамках технической поддержки процессов создания (модификации) и сопровождения ИС.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Кодировать на языках программирования ИС.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Находить и использовать информацию, необходимую для восстановления тестов после сбоя.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Осуществлять коммуникации с заинтересованными сторонами.</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Подготавливать необходимые средства и ресурсы для выполнения задания по тестированию ПО.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Получать и использовать информацию, необходимую для выполнения задания на тестирование ПО.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Применять алгоритмы решения типовых задач в соответствующих областях.</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выбранные языки программирования для написания программного кода.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генераторы тестовых данных.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методы и приемы отладки программного кода.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методы и средства проверки работоспособности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современные компиляторы, отладчики и оптимизаторы программного кода.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Применять языки программирования для написания программного кода.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Проверять на корректность отдельные модули кода ИС в рамках выполнения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Проводить переговоры в рамках выполнения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Проводить презентации в рамках выполнения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Проводить проверку работоспособности программного проекта.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Производить настройки параметров программного проекта и осуществлять запуск процедур сборки.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Работать в команде со специалистами по тестированию ПО и разработчиками.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Работать с записями по качеству (в том числе с корректирующими действиями, предупреждающими действиями, запросами на исправление несоответствий) в рамках выполнения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Работать с инструментами подготовки тестовых данных.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Работать с типовой ИС в рамках выполнения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Работать с типовой ИС в рамках технической поддержки процессов создания (модификации) и сопровождения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Создавать резервные копии программного проекта и данных, выполнять восстановление, обеспечивать целостность программного проекта и данных.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Составлять отчет о восстановлении работоспособности ПО.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Составлять отчет о выполнении тестирования ПО.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Составлять отчет о подготовке тестовых данных.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Составлять отчет о результатах подготовки к выполнению тестирования ПО.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Тестировать результаты кодирования ИС в рамках выполнения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Тестировать результаты прототипирования ИС в рамках выполнения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Тестировать результаты разработки ИС в рамках технической поддержки процессов создания (модификации) и сопровождения ИС.</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Тестировать результаты разработки ИС.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Устанавливать корректную последовательность операций при выполнении тестирования ПО. </w:t>
            </w:r>
          </w:p>
          <w:p w:rsidR="00A47662" w:rsidRDefault="0070280C" w:rsidP="00B84665">
            <w:pPr>
              <w:numPr>
                <w:ilvl w:val="0"/>
                <w:numId w:val="2"/>
              </w:numPr>
              <w:pBdr>
                <w:top w:val="nil"/>
                <w:left w:val="nil"/>
                <w:bottom w:val="nil"/>
                <w:right w:val="nil"/>
                <w:between w:val="nil"/>
              </w:pBdr>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Устанавливать операционные системы. </w:t>
            </w:r>
          </w:p>
        </w:tc>
      </w:tr>
      <w:tr w:rsidR="00A47662">
        <w:tc>
          <w:tcPr>
            <w:tcW w:w="729" w:type="dxa"/>
            <w:vMerge w:val="restart"/>
            <w:shd w:val="clear" w:color="auto" w:fill="BFBFBF"/>
            <w:vAlign w:val="center"/>
          </w:tcPr>
          <w:p w:rsidR="00A47662" w:rsidRDefault="0070280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w:t>
            </w:r>
          </w:p>
        </w:tc>
        <w:tc>
          <w:tcPr>
            <w:tcW w:w="7201" w:type="dxa"/>
            <w:shd w:val="clear" w:color="auto" w:fill="auto"/>
            <w:vAlign w:val="center"/>
          </w:tcPr>
          <w:p w:rsidR="00A47662" w:rsidRDefault="0070280C">
            <w:pPr>
              <w:spacing w:before="120" w:after="1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Документирование</w:t>
            </w:r>
          </w:p>
        </w:tc>
        <w:tc>
          <w:tcPr>
            <w:tcW w:w="1415" w:type="dxa"/>
            <w:shd w:val="clear" w:color="auto" w:fill="auto"/>
            <w:vAlign w:val="center"/>
          </w:tcPr>
          <w:p w:rsidR="00A47662" w:rsidRDefault="0070280C">
            <w:pPr>
              <w:spacing w:before="120" w:after="12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A47662">
        <w:tc>
          <w:tcPr>
            <w:tcW w:w="729" w:type="dxa"/>
            <w:vMerge/>
            <w:shd w:val="clear" w:color="auto" w:fill="BFBFBF"/>
            <w:vAlign w:val="center"/>
          </w:tcPr>
          <w:p w:rsidR="00A47662" w:rsidRDefault="00A47662">
            <w:pPr>
              <w:widowControl w:val="0"/>
              <w:pBdr>
                <w:top w:val="nil"/>
                <w:left w:val="nil"/>
                <w:bottom w:val="nil"/>
                <w:right w:val="nil"/>
                <w:between w:val="nil"/>
              </w:pBdr>
              <w:spacing w:after="0" w:line="276" w:lineRule="auto"/>
              <w:rPr>
                <w:rFonts w:ascii="Times New Roman" w:eastAsia="Times New Roman" w:hAnsi="Times New Roman" w:cs="Times New Roman"/>
                <w:sz w:val="28"/>
                <w:szCs w:val="28"/>
              </w:rPr>
            </w:pPr>
          </w:p>
        </w:tc>
        <w:tc>
          <w:tcPr>
            <w:tcW w:w="8616" w:type="dxa"/>
            <w:gridSpan w:val="2"/>
            <w:shd w:val="clear" w:color="auto" w:fill="auto"/>
            <w:vAlign w:val="center"/>
          </w:tcPr>
          <w:p w:rsidR="00A47662" w:rsidRDefault="0070280C">
            <w:pPr>
              <w:pBdr>
                <w:top w:val="nil"/>
                <w:left w:val="nil"/>
                <w:bottom w:val="nil"/>
                <w:right w:val="nil"/>
                <w:between w:val="nil"/>
              </w:pBdr>
              <w:spacing w:before="60" w:after="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Специалист должен знать и понимать:</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программного обеспечения.</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технических носителей информации, правила их хранения и эксплуатации.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Виды технических носителей информации.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классов эквивалентности значений каждого типа входных данных.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Выявление приоритетных областей покрытия тестовыми случаями на основе плана тестирования ПО.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Государственные стандарты испытания автоматизированных систем.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Действующие системы счислений, шифров и кодов.</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Действующие стандарты, системы счислений, шифров и кодов.</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Идентификация всех значений, которые вводятся участниками в сценарии использования системы.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Инструктирование специалистов по подготовке тестовых данных и выполнению тестовых процедур ПО.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Инструменты и методы модульного тестирования.</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Информационно-справочный и информационно-поисковый аппарат документа.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Источники информации, необходимой для профессиональной деятельности в рамках технической поддержки процессов создания (модификации) и сопровождения ИС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Культура речи.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Лучшие практики создания (модификации) и сопровождения ИС в экономике.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Методика и стиль изложения документации пользователя (технических средств, программных средств).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автоматической и автоматизированной проверки работоспособности компьютерного программного обеспечения.</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и приемы отладки программного кода.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и средства проверки работоспособности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и средства рефакторинга, оптимизации и инспекции программного кода.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классификации и кодирования информации.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обработки первичной информации/источников первичной информации.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оценки качества продукции в области информационных технологий.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проведения расчетов и вычислительных работ.</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проектирования механизированной и автоматизированной обработки информации.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работы с базами данных.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расчета выполненных работ.</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тестирования ИТ-продуктов.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Написание/настройка программ для автоматизированного тестирования ПО (при необходимости).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Нормативно-правовая база применения стандартов.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Нормативно-технические документы (стандарты и регламенты), регламентирующие требования к программному коду, порядок отражения изменений в системе управления версиями, порядок отражения результатов рефакторинга, оптимизации и инспекции в коллективной базе знаний.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Нормативно-технические материалы по вопросам испытания и тестирования ПО.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Область применения инструментальных средств для выполнения тестирования ПО.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Общие требования к структуре разделов технического документа.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Описание тестовых случаев.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Основная терминология по тестированию ПО</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актуальные средства генерации тестовых данных и области их применения.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виды авторской разметки текста технической документации.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виды диагностических данных проверки работоспособности компьютерного программного обеспечения и способы их представления.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возможности современных текстовых процессоров.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графические форматы и их особенности.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методы измерения и оценки характеристик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принципы структурного программирования.</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способы работы с векторной и растровой графикой, способы включения рисунков в документ, правила оформления рисунков.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стандарты оформления текстовых документов.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стандарты оформления технической документации на компьютерное программное обеспечение.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стандарты оформления технической документации.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стандарты эксплуатационной документации, в том числе документации пользователя.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термины и сокращения, используемые в технической документации и принятые в организации.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типы эксплуатационных документов, адресованных пользователям, их особенности.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формализованные языки программирования.</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форматы электронных документов и особенности их использования.</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архитектуры мультиарендного (multitenancy) программного обеспечения.</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бухгалтерского учета и отчетности организаций.</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ИБ организации.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международных стандартов финансовой отчетности.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налогового законодательства Российской Федерации.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организации производства.</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программирования.</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Основы работы в операционной системе, в которой производится тестирование, на уровне, необходимом для тестирования ПО соответствующего типа.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современных операционных систем.</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Основы современных СУБД.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Основы теории алгоритмов и дискретной математики в объеме полученного профессионального образования.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Основы типографики.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трудового законодательства.</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управления персоналом, включая вопросы оплаты труда.</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управления торговлей, поставками и запасами.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управленческого учета.</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экономики, организации производства, труда и управления.</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экономики, организации труда и производства, правила и нормы охраны труда.</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Особенности основных операционных систем.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Передовой отечественный и зарубежный опыт программирования и использования вычислительной техники.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Перечень лидирующих инструментальных средств, их назначение, основные функциональные возможности, сильные и слабые стороны, способы применения: средства для набора текста (текстовый процессор, XML-редактор), средства подготовки снимков экрана, средства преобразования документов в выходные форматы, тестовый стенд.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Понятия «техническое средство», «программное средство», «комплекс», «система», содержание этих понятий, различия между ними.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оформления технической документации.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проектирования, производства, поставки и внедрения, применения, эксплуатации, утилизации документируемой продукции.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Построение тестовых случаев, в которых сочетаются одна перестановка значений с необходимыми внешними ограничениями.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деловой переписки.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и нормы охраны труда.</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Предметная область автоматизации.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Процедуры обеспечения безопасности при выполнении тестирования ПО.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Рабочие программы, инструкции, макеты и другие руководящие материалы, определяющие последовательность и технику выполнения расчетных операций.</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Разработка автоматизированных тестов, в том числе для проверки информационной безопасности разрабатываемого ПО.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Разработка рабочих заданий по подготовке тестовых данных и выполнению тестовых процедур ПО.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Руководящие документы по стандартизации требований к документам автоматизированных систем.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Руководящие и нормативные материалы, регламентирующие методы разработки алгоритмов и программ и использования вычислительной техники при обработке информации.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Синтаксис языка программирования тестируемого ПО, особенности программирования на этом языке, стандартные библиотеки языка программирования.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Системы хранения и анализа баз данных.</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Современное состояние индустрии информационных технологий, основные подходы и тенденции.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Современные компиляторы, отладчики и оптимизаторы программного кода.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Современные методики тестирования разрабатываемых ИС: инструменты и методы модульного тестирования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Сообщения о состоянии аппаратных средств.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списка комбинаций значений из различных классов эквивалентности.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Способы использования технологических журналов, форматы и типы записей журналов.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вычислительной техники, сбора, передачи и обработки информации и правила их эксплуатации.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Среды проверки работоспособности и отладки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Стандарты документирования промышленной продукции, программных средств, систем (в том числе автоматизированных).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Теория баз данных.</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Терминология, применяемая для описания интерфейса пользователя компьютерных систем.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Технико-эксплуатационные характеристики, конструктивные особенности, назначение и режимы работы ЭВМ, правила ее технической эксплуатации.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Технологию автоматической обработки информации.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Технологию механизированной и автоматизированной обработки информации.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Типовые метрики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Типы и форматы сообщений об ошибках, предупреждений.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Требования по обеспечению безопасности аппаратных и программных средств автоматизированных систем, используемых при выполнении тестовых процедур, включая вопросы антивирусной защиты.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Устройство и функционирование современных ИС.</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Формализованные языки программирования.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Форматы представления тестовых данных.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Человеко-ориентированный подход к проектированию интерактивных систем.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Язык, на котором написана техническая документация тестируемого ПО, на уровне, достаточном для чтения технической документации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Языки программирования и работы с базами данных.</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Языки программирования и среды разработки.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Языки, утилиты и среды программирования и средства пакетного выполнения процедур. </w:t>
            </w:r>
          </w:p>
        </w:tc>
      </w:tr>
      <w:tr w:rsidR="00A47662">
        <w:tc>
          <w:tcPr>
            <w:tcW w:w="729" w:type="dxa"/>
            <w:vMerge/>
            <w:shd w:val="clear" w:color="auto" w:fill="BFBFBF"/>
            <w:vAlign w:val="center"/>
          </w:tcPr>
          <w:p w:rsidR="00A47662" w:rsidRDefault="00A47662">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p>
        </w:tc>
        <w:tc>
          <w:tcPr>
            <w:tcW w:w="8616" w:type="dxa"/>
            <w:gridSpan w:val="2"/>
            <w:shd w:val="clear" w:color="auto" w:fill="auto"/>
            <w:vAlign w:val="center"/>
          </w:tcPr>
          <w:p w:rsidR="00A47662" w:rsidRDefault="0070280C">
            <w:pPr>
              <w:spacing w:before="60" w:after="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 должен уметь:</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Анализировать значения полученных характеристик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Анализировать тестовые случаи на предмет полноты учета покрытия.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Взаимодействовать с членами команды разработчиков ПО.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Выбирать необходимые генераторы тестовых данных.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Выполнять базовую настройку операционных систем.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Выполнять модульные тесты с использованием инструментов тестирования, в том числе автоматизированного тестирования.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Выявлять недостающую информацию для выполнения тестирования ПО в заданном объеме.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Выявлять ошибки в программном коде.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Документировать результаты проверки работоспособности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Документировать тесты в соответствии с требованиями организации.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Интерпретировать диагностические данные проверки работоспособности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Интерпретировать сообщения об ошибках, предупреждения, записи технологических журналов.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Использовать выбранную среду программирования для разработки процедур проверки работоспособности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Использовать систему управления версиями для регистрации произведенных изменений.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Использовать системы контроля дефектов ПО.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Исследовать программные средства на тестовом стенде.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Исследовать продукт или технологию на тестовом стенде.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Исследовать техническую документацию, извлекать из нее сведения, необходимые для решения поставленной задачи.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Кодировать на языках программирования в рамках выполнения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Кодировать на языках программирования ИС.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Компоновать технический документ на основе заданных источников.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Опрашивать экспертов и анализировать полученные сведения.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Осуществлять коммуникации с заинтересованными сторонами.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Оформлять рисунки, в том числе снимки экрана, оформлять подписи к ним в соответствии с используемым стандартом.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Оформлять тестовые случаи.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Оценивать количество рабочих часов, необходимых для выполнения полученного задания.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Оценивать количество рабочих часов, необходимых для выполнения полученного задания.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Оценивать соответствие ИТ-продуктов предъявляемым к ним требованиям.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Писать программный код процедур проверки работоспособности компьютерного программного обеспечения на выбранном языке программирования.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Подготавливать графические схемы.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Подготавливать необходимые средства и ресурсы для выполнения задания по тестированию ПО.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Получать замечания у экспертов и вносить исправления в документ.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Получать и использовать информацию, необходимую для выполнения задания на тестирование ПО.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Преобразовывать технический документ в различные выходные форматы (PDF, HTML, формат электронной справки).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генераторы тестовых данных.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заданные стандарты и шаблоны для составления и оформления технической документации.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инструментальные средства коллективной работы над программным кодом.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методы и приемы отладки программного кода.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методы и средства проверки работоспособности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методы, средства рефакторинга, оптимизации и инспекции программного кода.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различные техники проектирования тестов (тест-дизайна).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современные компиляторы, отладчики и оптимизаторы программного кода.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специализированное ПО для создания автотестов.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стандарты оформления кода.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требования используемых в проекте стандартов с учетом особенностей данного проекта.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универсальные языки моделирования (сценариев).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языки программирования для написания программного кода.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Проверять на корректность отдельные модули кода ИС в рамках выполнения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Проводить консультации для разработчиков требований к ИТ-продуктам.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Проводить ручное тестирование ИТ-продуктов.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Публиковать результаты рефакторинга, оптимизации и инспекции в коллективной базе знаний.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Работать в команде со специалистами по тестированию ПО и разработчиками.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Работать в современном текстовом процессоре.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Работать с записями по качеству (в том числе с корректирующими действиями, предупреждающими действиями, запросами на исправление несоответствий) при выполнении технической поддержки процессов создания (модификации) и сопровождения ИС.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Работать с инструментами подготовки тестовых данных.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Работать с макетами интерфейса пользователя программного средства на уровне текста, работать с ресурсными строками интерфейса пользователя программного средства.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Разрабатывать руководство по установке прикладного программного средства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Разрабатывать руководство по эксплуатации бытового прибора.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Разрабатывать руководство пользователя прикладного программного средства.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Разрабатывать скрипты и/или программные модули для автоматизации тестирования ПО, в том числе для проверки информационной безопасности разрабатываемого ПО.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Разрабатывать технологическую инструкцию для персонала автоматизированной системы.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Разрабатывать учебное пособие по прикладному программному средству.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Современные методики тестирования разрабатываемых ИС: инструменты и методы модульного тестирования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Создавать в тексте якоря и гипертекстовые ссылки, оформлять подписи к гипертекстовым ссылкам.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Создавать графические схемы, получать снимки экрана, включать рисунки в технический документ и оформлять их</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Создавать информационно-поисковый аппарат документа с помощью текстового процессора.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Создавать, настраивать, применять стили в документе с помощью текстового процессора.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списка комбинаций значений из различных классов эквивалентности.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Составлять календарный план выполнения полученного задания.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Составлять отчет о выполнении тестирования ПО.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Составлять отчет о подготовке тестовых данных.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Составлять отчет о результатах подготовки к выполнению тестирования ПО.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Составлять текст, адаптированный для автоматизированного перевода.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Составлять требования к эксплуатационному документу.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Тестировать результаты кодирования ИС в рамках выполнения работ по созданию (модификации) и сопровождению ИС.</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Тестировать результаты разработки ИС.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Устанавливать корректную последовательность операций при выполнении тестирования ПО.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Устанавливать операционные системы. </w:t>
            </w:r>
          </w:p>
        </w:tc>
      </w:tr>
      <w:tr w:rsidR="00A47662">
        <w:tc>
          <w:tcPr>
            <w:tcW w:w="729" w:type="dxa"/>
            <w:vMerge w:val="restart"/>
            <w:shd w:val="clear" w:color="auto" w:fill="BFBFBF"/>
            <w:vAlign w:val="center"/>
          </w:tcPr>
          <w:p w:rsidR="00A47662" w:rsidRDefault="0070280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w:t>
            </w:r>
          </w:p>
        </w:tc>
        <w:tc>
          <w:tcPr>
            <w:tcW w:w="7201" w:type="dxa"/>
            <w:shd w:val="clear" w:color="auto" w:fill="auto"/>
            <w:vAlign w:val="center"/>
          </w:tcPr>
          <w:p w:rsidR="00A47662" w:rsidRDefault="0070280C">
            <w:pPr>
              <w:spacing w:before="120" w:after="1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Внедрение</w:t>
            </w:r>
          </w:p>
        </w:tc>
        <w:tc>
          <w:tcPr>
            <w:tcW w:w="1415" w:type="dxa"/>
            <w:shd w:val="clear" w:color="auto" w:fill="auto"/>
            <w:vAlign w:val="center"/>
          </w:tcPr>
          <w:p w:rsidR="00A47662" w:rsidRDefault="0070280C">
            <w:pPr>
              <w:spacing w:before="120" w:after="12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A47662">
        <w:tc>
          <w:tcPr>
            <w:tcW w:w="729" w:type="dxa"/>
            <w:vMerge/>
            <w:shd w:val="clear" w:color="auto" w:fill="BFBFBF"/>
            <w:vAlign w:val="center"/>
          </w:tcPr>
          <w:p w:rsidR="00A47662" w:rsidRDefault="00A47662">
            <w:pPr>
              <w:widowControl w:val="0"/>
              <w:pBdr>
                <w:top w:val="nil"/>
                <w:left w:val="nil"/>
                <w:bottom w:val="nil"/>
                <w:right w:val="nil"/>
                <w:between w:val="nil"/>
              </w:pBdr>
              <w:spacing w:after="0" w:line="276" w:lineRule="auto"/>
              <w:rPr>
                <w:rFonts w:ascii="Times New Roman" w:eastAsia="Times New Roman" w:hAnsi="Times New Roman" w:cs="Times New Roman"/>
                <w:sz w:val="28"/>
                <w:szCs w:val="28"/>
              </w:rPr>
            </w:pPr>
          </w:p>
        </w:tc>
        <w:tc>
          <w:tcPr>
            <w:tcW w:w="8616" w:type="dxa"/>
            <w:gridSpan w:val="2"/>
            <w:shd w:val="clear" w:color="auto" w:fill="auto"/>
            <w:vAlign w:val="center"/>
          </w:tcPr>
          <w:p w:rsidR="00A47662" w:rsidRDefault="0070280C">
            <w:pPr>
              <w:pBdr>
                <w:top w:val="nil"/>
                <w:left w:val="nil"/>
                <w:bottom w:val="nil"/>
                <w:right w:val="nil"/>
                <w:between w:val="nil"/>
              </w:pBdr>
              <w:spacing w:before="60" w:after="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Специалист должен знать и понимать:</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программного обеспечения.</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технических носителей информации.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Действующие стандарты, системы счислений, шифров и кодов.</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Информационно-справочный и информационно-поисковый аппарат документа.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автоматической и автоматизированной проверки работоспособности компьютерного программного обеспечения.</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классификации и кодирования информации.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оценки качества продукции в области информационных технологий.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Методы тестирования ИТ-продуктов.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Нормативно-правовая база применения стандартов.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виды диагностических данных проверки работоспособности компьютерного программного обеспечения и способы их представления.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возможности современных текстовых процессоров.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графические форматы и их особенности.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методы измерения и оценки характеристик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принципы структурного программирования.</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способы работы с векторной и растровой графикой, способы включения рисунков в документ, правила оформления рисунков.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стандарты оформления текстовых документов.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стандарты оформления технической документации на компьютерное программное обеспечение.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Основы типографики.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трудового законодательства.</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экономики, организации производства, труда и управления.</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Передовой отечественный и зарубежный опыт программирования и использования вычислительной техники.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Перечень лидирующих инструментальных средств, их назначение, основные функциональные возможности, сильные и слабые стороны, способы применения: текстовые процессоры, средства подготовки графических схем.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Понятия «техническое средство», «программное средство», «комплекс», «система», содержание этих понятий, различия между ними.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оформления технической документации.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проектирования, производства, поставки и внедрения, применения, эксплуатации, утилизации документируемой продукции.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и нормы охраны труда.</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Руководящие документы по стандартизации требований к документам автоматизированных систем.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Руководящие и нормативные материалы, регламентирующие методы разработки алгоритмов и программ и использования вычислительной техники при обработке информации.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Современное состояние индустрии информационных технологий, основные подходы и тенденции.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Стандарты документирования промышленной продукции, программных средств, систем (в том числе автоматизированных).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Технико-эксплуатационные характеристики, конструктивные особенности, назначение и режимы работы ЭВМ, правила ее технической эксплуатации.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Технологию автоматической обработки информации.</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Типовые метрики компьютерного программного обеспечения.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Формализованные языки программирования.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Человеко-ориентированный подход к проектированию интерактивных систем. </w:t>
            </w:r>
          </w:p>
          <w:p w:rsidR="00A47662" w:rsidRDefault="0070280C" w:rsidP="00B84665">
            <w:pPr>
              <w:numPr>
                <w:ilvl w:val="0"/>
                <w:numId w:val="2"/>
              </w:numPr>
              <w:pBdr>
                <w:top w:val="nil"/>
                <w:left w:val="nil"/>
                <w:bottom w:val="nil"/>
                <w:right w:val="nil"/>
                <w:between w:val="nil"/>
              </w:pBd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Языки, утилиты и среды программирования и средства пакетного выполнения процедур. </w:t>
            </w:r>
          </w:p>
        </w:tc>
      </w:tr>
      <w:tr w:rsidR="00A47662">
        <w:tc>
          <w:tcPr>
            <w:tcW w:w="729" w:type="dxa"/>
            <w:vMerge/>
            <w:shd w:val="clear" w:color="auto" w:fill="BFBFBF"/>
            <w:vAlign w:val="center"/>
          </w:tcPr>
          <w:p w:rsidR="00A47662" w:rsidRDefault="00A47662">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p>
        </w:tc>
        <w:tc>
          <w:tcPr>
            <w:tcW w:w="8616" w:type="dxa"/>
            <w:gridSpan w:val="2"/>
            <w:shd w:val="clear" w:color="auto" w:fill="auto"/>
            <w:vAlign w:val="center"/>
          </w:tcPr>
          <w:p w:rsidR="00A47662" w:rsidRDefault="0070280C">
            <w:pPr>
              <w:spacing w:before="60" w:after="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 должен уметь:</w:t>
            </w:r>
          </w:p>
          <w:p w:rsidR="00A47662" w:rsidRDefault="0070280C" w:rsidP="00B84665">
            <w:pPr>
              <w:numPr>
                <w:ilvl w:val="0"/>
                <w:numId w:val="2"/>
              </w:numP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Использовать выбранную среду программирования для разработки процедур проверки работоспособности компьютерного программного обеспечения. </w:t>
            </w:r>
          </w:p>
          <w:p w:rsidR="00A47662" w:rsidRDefault="0070280C" w:rsidP="00B84665">
            <w:pPr>
              <w:numPr>
                <w:ilvl w:val="0"/>
                <w:numId w:val="2"/>
              </w:numP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Исследовать техническую документацию, извлекать из нее сведения, необходимые для решения поставленной задачи. </w:t>
            </w:r>
          </w:p>
          <w:p w:rsidR="00A47662" w:rsidRDefault="0070280C" w:rsidP="00B84665">
            <w:pPr>
              <w:numPr>
                <w:ilvl w:val="0"/>
                <w:numId w:val="2"/>
              </w:numP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Компоновать технический документ на основе заданных источников. </w:t>
            </w:r>
          </w:p>
          <w:p w:rsidR="00A47662" w:rsidRDefault="0070280C" w:rsidP="00B84665">
            <w:pPr>
              <w:numPr>
                <w:ilvl w:val="0"/>
                <w:numId w:val="2"/>
              </w:numP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Опрашивать экспертов и анализировать полученные сведения. </w:t>
            </w:r>
          </w:p>
          <w:p w:rsidR="00A47662" w:rsidRDefault="0070280C" w:rsidP="00B84665">
            <w:pPr>
              <w:numPr>
                <w:ilvl w:val="0"/>
                <w:numId w:val="2"/>
              </w:numP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Осуществлять коммуникации с заинтересованными сторонами. </w:t>
            </w:r>
          </w:p>
          <w:p w:rsidR="00A47662" w:rsidRDefault="0070280C" w:rsidP="00B84665">
            <w:pPr>
              <w:numPr>
                <w:ilvl w:val="0"/>
                <w:numId w:val="2"/>
              </w:numP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Оформлять рисунки, в том числе снимки экрана, оформлять подписи к ним в соответствии с используемым стандартом. </w:t>
            </w:r>
          </w:p>
          <w:p w:rsidR="00A47662" w:rsidRDefault="0070280C" w:rsidP="00B84665">
            <w:pPr>
              <w:numPr>
                <w:ilvl w:val="0"/>
                <w:numId w:val="2"/>
              </w:numP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Оценивать количество рабочих часов, необходимых для выполнения полученного задания. </w:t>
            </w:r>
          </w:p>
          <w:p w:rsidR="00A47662" w:rsidRDefault="0070280C" w:rsidP="00B84665">
            <w:pPr>
              <w:numPr>
                <w:ilvl w:val="0"/>
                <w:numId w:val="2"/>
              </w:numP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Оценивать соответствие ИТ-продуктов предъявляемым к ним требованиям. </w:t>
            </w:r>
          </w:p>
          <w:p w:rsidR="00A47662" w:rsidRDefault="0070280C" w:rsidP="00B84665">
            <w:pPr>
              <w:numPr>
                <w:ilvl w:val="0"/>
                <w:numId w:val="2"/>
              </w:numP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Писать программный код процедур проверки работоспособности компьютерного программного обеспечения на выбранном языке программирования. </w:t>
            </w:r>
          </w:p>
          <w:p w:rsidR="00A47662" w:rsidRDefault="0070280C" w:rsidP="00B84665">
            <w:pPr>
              <w:numPr>
                <w:ilvl w:val="0"/>
                <w:numId w:val="2"/>
              </w:numP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Подготавливать графические схемы. </w:t>
            </w:r>
          </w:p>
          <w:p w:rsidR="00A47662" w:rsidRDefault="0070280C" w:rsidP="00B84665">
            <w:pPr>
              <w:numPr>
                <w:ilvl w:val="0"/>
                <w:numId w:val="2"/>
              </w:numP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заданные стандарты и шаблоны для составления и оформления технической документации. </w:t>
            </w:r>
          </w:p>
          <w:p w:rsidR="00A47662" w:rsidRDefault="0070280C" w:rsidP="00B84665">
            <w:pPr>
              <w:numPr>
                <w:ilvl w:val="0"/>
                <w:numId w:val="2"/>
              </w:numP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Применять требования используемых в проекте стандартов с учетом особенностей данного проекта. </w:t>
            </w:r>
          </w:p>
          <w:p w:rsidR="00A47662" w:rsidRDefault="0070280C" w:rsidP="00B84665">
            <w:pPr>
              <w:numPr>
                <w:ilvl w:val="0"/>
                <w:numId w:val="2"/>
              </w:numP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Проводить консультации для разработчиков требований к ИТ-продуктам. </w:t>
            </w:r>
          </w:p>
          <w:p w:rsidR="00A47662" w:rsidRDefault="0070280C" w:rsidP="00B84665">
            <w:pPr>
              <w:numPr>
                <w:ilvl w:val="0"/>
                <w:numId w:val="2"/>
              </w:numP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Проводить ручное тестирование ИТ-продуктов. </w:t>
            </w:r>
          </w:p>
          <w:p w:rsidR="00A47662" w:rsidRDefault="0070280C" w:rsidP="00B84665">
            <w:pPr>
              <w:numPr>
                <w:ilvl w:val="0"/>
                <w:numId w:val="2"/>
              </w:numP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Работать в современном текстовом процессоре. </w:t>
            </w:r>
          </w:p>
          <w:p w:rsidR="00A47662" w:rsidRDefault="0070280C" w:rsidP="00B84665">
            <w:pPr>
              <w:numPr>
                <w:ilvl w:val="0"/>
                <w:numId w:val="2"/>
              </w:numP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Создавать в тексте якоря и гипертекстовые ссылки, оформлять подписи к гипертекстовым ссылкам. </w:t>
            </w:r>
          </w:p>
          <w:p w:rsidR="00A47662" w:rsidRDefault="0070280C" w:rsidP="00B84665">
            <w:pPr>
              <w:numPr>
                <w:ilvl w:val="0"/>
                <w:numId w:val="2"/>
              </w:numP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Создавать графические схемы, получать снимки экрана, включать рисунки в технический документ и оформлять их</w:t>
            </w:r>
          </w:p>
          <w:p w:rsidR="00A47662" w:rsidRDefault="0070280C" w:rsidP="00B84665">
            <w:pPr>
              <w:numPr>
                <w:ilvl w:val="0"/>
                <w:numId w:val="2"/>
              </w:numP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Создавать информационно-поисковый аппарат документа с помощью текстового процессора. </w:t>
            </w:r>
          </w:p>
          <w:p w:rsidR="00A47662" w:rsidRDefault="0070280C" w:rsidP="00B84665">
            <w:pPr>
              <w:numPr>
                <w:ilvl w:val="0"/>
                <w:numId w:val="2"/>
              </w:numP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Создавать, настраивать, применять стили в документе с помощью текстового процессора. </w:t>
            </w:r>
          </w:p>
          <w:p w:rsidR="00A47662" w:rsidRDefault="0070280C" w:rsidP="00B84665">
            <w:pPr>
              <w:numPr>
                <w:ilvl w:val="0"/>
                <w:numId w:val="2"/>
              </w:numPr>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Составлять календарный план выполнения полученного задания. </w:t>
            </w:r>
          </w:p>
        </w:tc>
      </w:tr>
    </w:tbl>
    <w:p w:rsidR="00A47662" w:rsidRDefault="00A47662">
      <w:pPr>
        <w:sectPr w:rsidR="00A47662" w:rsidSect="00847A48">
          <w:footerReference w:type="default" r:id="rId9"/>
          <w:pgSz w:w="11906" w:h="16838"/>
          <w:pgMar w:top="1134" w:right="850" w:bottom="1134" w:left="1701" w:header="708" w:footer="708" w:gutter="0"/>
          <w:pgNumType w:start="1"/>
          <w:cols w:space="720"/>
        </w:sectPr>
      </w:pPr>
    </w:p>
    <w:p w:rsidR="00A47662" w:rsidRDefault="0070280C">
      <w:pPr>
        <w:keepNext/>
        <w:pBdr>
          <w:top w:val="nil"/>
          <w:left w:val="nil"/>
          <w:bottom w:val="nil"/>
          <w:right w:val="nil"/>
          <w:between w:val="nil"/>
        </w:pBdr>
        <w:spacing w:after="240" w:line="276" w:lineRule="auto"/>
        <w:ind w:firstLine="709"/>
        <w:jc w:val="both"/>
        <w:rPr>
          <w:rFonts w:ascii="Times New Roman" w:eastAsia="Times New Roman" w:hAnsi="Times New Roman" w:cs="Times New Roman"/>
          <w:b/>
          <w:color w:val="000000"/>
          <w:sz w:val="28"/>
          <w:szCs w:val="28"/>
        </w:rPr>
      </w:pPr>
      <w:bookmarkStart w:id="7" w:name="_2et92p0" w:colFirst="0" w:colLast="0"/>
      <w:bookmarkEnd w:id="7"/>
      <w:r>
        <w:rPr>
          <w:rFonts w:ascii="Times New Roman" w:eastAsia="Times New Roman" w:hAnsi="Times New Roman" w:cs="Times New Roman"/>
          <w:b/>
          <w:color w:val="000000"/>
          <w:sz w:val="28"/>
          <w:szCs w:val="28"/>
        </w:rPr>
        <w:lastRenderedPageBreak/>
        <w:t>1.3. ТРЕБОВАНИЯ К СХЕМЕ ОЦЕНКИ</w:t>
      </w:r>
    </w:p>
    <w:p w:rsidR="00A47662" w:rsidRDefault="0070280C">
      <w:pPr>
        <w:pBdr>
          <w:top w:val="nil"/>
          <w:left w:val="nil"/>
          <w:bottom w:val="nil"/>
          <w:right w:val="nil"/>
          <w:between w:val="nil"/>
        </w:pBdr>
        <w:spacing w:after="0"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Сумма баллов, присуждаемых по каждому аспекту, должна попадать в диапазон баллов, определенных для каждого раздела компетенции, обозначенных в требованиях и указанных в таблице №2.</w:t>
      </w:r>
    </w:p>
    <w:p w:rsidR="00A47662" w:rsidRDefault="00A47662">
      <w:pPr>
        <w:pBdr>
          <w:top w:val="nil"/>
          <w:left w:val="nil"/>
          <w:bottom w:val="nil"/>
          <w:right w:val="nil"/>
          <w:between w:val="nil"/>
        </w:pBdr>
        <w:spacing w:after="0" w:line="276" w:lineRule="auto"/>
        <w:ind w:firstLine="709"/>
        <w:jc w:val="both"/>
        <w:rPr>
          <w:rFonts w:ascii="Times New Roman" w:eastAsia="Times New Roman" w:hAnsi="Times New Roman" w:cs="Times New Roman"/>
          <w:color w:val="000000"/>
          <w:sz w:val="28"/>
          <w:szCs w:val="28"/>
        </w:rPr>
      </w:pPr>
    </w:p>
    <w:p w:rsidR="00A47662" w:rsidRDefault="0070280C">
      <w:pPr>
        <w:pBdr>
          <w:top w:val="nil"/>
          <w:left w:val="nil"/>
          <w:bottom w:val="nil"/>
          <w:right w:val="nil"/>
          <w:between w:val="nil"/>
        </w:pBdr>
        <w:spacing w:after="120" w:line="276" w:lineRule="auto"/>
        <w:ind w:firstLine="709"/>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Таблица №2. Матрица пересчета требований компетенции в критерии оценки</w:t>
      </w:r>
    </w:p>
    <w:tbl>
      <w:tblPr>
        <w:tblStyle w:val="a7"/>
        <w:tblW w:w="145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0"/>
        <w:gridCol w:w="1335"/>
        <w:gridCol w:w="975"/>
        <w:gridCol w:w="840"/>
        <w:gridCol w:w="990"/>
        <w:gridCol w:w="975"/>
        <w:gridCol w:w="1035"/>
        <w:gridCol w:w="1035"/>
        <w:gridCol w:w="1035"/>
        <w:gridCol w:w="3555"/>
      </w:tblGrid>
      <w:tr w:rsidR="00A47662">
        <w:trPr>
          <w:trHeight w:val="240"/>
        </w:trPr>
        <w:tc>
          <w:tcPr>
            <w:tcW w:w="11010" w:type="dxa"/>
            <w:gridSpan w:val="9"/>
            <w:shd w:val="clear" w:color="auto" w:fill="92D050"/>
            <w:vAlign w:val="center"/>
          </w:tcPr>
          <w:p w:rsidR="00A47662" w:rsidRDefault="0070280C">
            <w:pPr>
              <w:pBdr>
                <w:top w:val="nil"/>
                <w:left w:val="nil"/>
                <w:bottom w:val="nil"/>
                <w:right w:val="nil"/>
                <w:between w:val="nil"/>
              </w:pBdr>
              <w:spacing w:before="60" w:after="60"/>
              <w:jc w:val="center"/>
              <w:rPr>
                <w:b/>
                <w:color w:val="000000"/>
                <w:sz w:val="24"/>
                <w:szCs w:val="24"/>
              </w:rPr>
            </w:pPr>
            <w:bookmarkStart w:id="8" w:name="OLE_LINK30"/>
            <w:bookmarkStart w:id="9" w:name="OLE_LINK31"/>
            <w:bookmarkStart w:id="10" w:name="OLE_LINK32"/>
            <w:r>
              <w:rPr>
                <w:b/>
                <w:color w:val="FFFFFF"/>
                <w:sz w:val="24"/>
                <w:szCs w:val="24"/>
              </w:rPr>
              <w:t>Критерий / Модуль</w:t>
            </w:r>
          </w:p>
        </w:tc>
        <w:tc>
          <w:tcPr>
            <w:tcW w:w="3555" w:type="dxa"/>
            <w:vMerge w:val="restart"/>
            <w:shd w:val="clear" w:color="auto" w:fill="92D050"/>
            <w:vAlign w:val="center"/>
          </w:tcPr>
          <w:p w:rsidR="00A47662" w:rsidRDefault="0070280C">
            <w:pPr>
              <w:pBdr>
                <w:top w:val="nil"/>
                <w:left w:val="nil"/>
                <w:bottom w:val="nil"/>
                <w:right w:val="nil"/>
                <w:between w:val="nil"/>
              </w:pBdr>
              <w:spacing w:before="60" w:after="60"/>
              <w:jc w:val="center"/>
              <w:rPr>
                <w:b/>
                <w:color w:val="000000"/>
                <w:sz w:val="24"/>
                <w:szCs w:val="24"/>
              </w:rPr>
            </w:pPr>
            <w:r>
              <w:rPr>
                <w:b/>
                <w:color w:val="FFFFFF"/>
                <w:sz w:val="24"/>
                <w:szCs w:val="24"/>
              </w:rPr>
              <w:t>Итого баллов за раздел ТРЕБОВАНИЙ КОМПЕТЕНЦИИ</w:t>
            </w:r>
          </w:p>
        </w:tc>
      </w:tr>
      <w:tr w:rsidR="00A47662">
        <w:trPr>
          <w:trHeight w:val="545"/>
        </w:trPr>
        <w:tc>
          <w:tcPr>
            <w:tcW w:w="2790" w:type="dxa"/>
            <w:vMerge w:val="restart"/>
            <w:shd w:val="clear" w:color="auto" w:fill="92D050"/>
            <w:vAlign w:val="center"/>
          </w:tcPr>
          <w:p w:rsidR="00A47662" w:rsidRDefault="0070280C">
            <w:pPr>
              <w:pBdr>
                <w:top w:val="nil"/>
                <w:left w:val="nil"/>
                <w:bottom w:val="nil"/>
                <w:right w:val="nil"/>
                <w:between w:val="nil"/>
              </w:pBdr>
              <w:spacing w:before="60" w:after="60"/>
              <w:jc w:val="center"/>
              <w:rPr>
                <w:b/>
                <w:color w:val="FFFFFF"/>
                <w:sz w:val="24"/>
                <w:szCs w:val="24"/>
              </w:rPr>
            </w:pPr>
            <w:r>
              <w:rPr>
                <w:b/>
                <w:color w:val="FFFFFF"/>
                <w:sz w:val="24"/>
                <w:szCs w:val="24"/>
              </w:rPr>
              <w:t xml:space="preserve">Разделы </w:t>
            </w:r>
          </w:p>
          <w:p w:rsidR="00A47662" w:rsidRDefault="0070280C">
            <w:pPr>
              <w:pBdr>
                <w:top w:val="nil"/>
                <w:left w:val="nil"/>
                <w:bottom w:val="nil"/>
                <w:right w:val="nil"/>
                <w:between w:val="nil"/>
              </w:pBdr>
              <w:spacing w:before="60" w:after="60"/>
              <w:jc w:val="center"/>
              <w:rPr>
                <w:b/>
                <w:color w:val="000000"/>
                <w:sz w:val="24"/>
                <w:szCs w:val="24"/>
              </w:rPr>
            </w:pPr>
            <w:r>
              <w:rPr>
                <w:b/>
                <w:color w:val="FFFFFF"/>
                <w:sz w:val="24"/>
                <w:szCs w:val="24"/>
              </w:rPr>
              <w:t>ТРЕБОВАНИЙ КОМПЕТЕНЦИИ</w:t>
            </w:r>
          </w:p>
        </w:tc>
        <w:tc>
          <w:tcPr>
            <w:tcW w:w="1335" w:type="dxa"/>
            <w:vAlign w:val="center"/>
          </w:tcPr>
          <w:p w:rsidR="00A47662" w:rsidRDefault="00A47662">
            <w:pPr>
              <w:pBdr>
                <w:top w:val="nil"/>
                <w:left w:val="nil"/>
                <w:bottom w:val="nil"/>
                <w:right w:val="nil"/>
                <w:between w:val="nil"/>
              </w:pBdr>
              <w:spacing w:before="60" w:after="60"/>
              <w:jc w:val="center"/>
              <w:rPr>
                <w:b/>
                <w:color w:val="000000"/>
                <w:sz w:val="24"/>
                <w:szCs w:val="24"/>
              </w:rPr>
            </w:pPr>
          </w:p>
        </w:tc>
        <w:tc>
          <w:tcPr>
            <w:tcW w:w="975" w:type="dxa"/>
            <w:shd w:val="clear" w:color="auto" w:fill="BFBFBF"/>
            <w:vAlign w:val="center"/>
          </w:tcPr>
          <w:p w:rsidR="00A47662" w:rsidRDefault="0070280C">
            <w:pPr>
              <w:pBdr>
                <w:top w:val="nil"/>
                <w:left w:val="nil"/>
                <w:bottom w:val="nil"/>
                <w:right w:val="nil"/>
                <w:between w:val="nil"/>
              </w:pBdr>
              <w:spacing w:before="60" w:after="60"/>
              <w:jc w:val="center"/>
              <w:rPr>
                <w:color w:val="000000"/>
                <w:sz w:val="24"/>
                <w:szCs w:val="24"/>
              </w:rPr>
            </w:pPr>
            <w:r>
              <w:rPr>
                <w:color w:val="000000"/>
                <w:sz w:val="24"/>
                <w:szCs w:val="24"/>
              </w:rPr>
              <w:t>А</w:t>
            </w:r>
          </w:p>
        </w:tc>
        <w:tc>
          <w:tcPr>
            <w:tcW w:w="840" w:type="dxa"/>
            <w:shd w:val="clear" w:color="auto" w:fill="BFBFBF"/>
            <w:vAlign w:val="center"/>
          </w:tcPr>
          <w:p w:rsidR="00A47662" w:rsidRDefault="0070280C">
            <w:pPr>
              <w:pBdr>
                <w:top w:val="nil"/>
                <w:left w:val="nil"/>
                <w:bottom w:val="nil"/>
                <w:right w:val="nil"/>
                <w:between w:val="nil"/>
              </w:pBdr>
              <w:spacing w:before="60" w:after="60"/>
              <w:jc w:val="center"/>
              <w:rPr>
                <w:color w:val="000000"/>
                <w:sz w:val="24"/>
                <w:szCs w:val="24"/>
              </w:rPr>
            </w:pPr>
            <w:r>
              <w:rPr>
                <w:color w:val="000000"/>
                <w:sz w:val="24"/>
                <w:szCs w:val="24"/>
              </w:rPr>
              <w:t>Б</w:t>
            </w:r>
          </w:p>
        </w:tc>
        <w:tc>
          <w:tcPr>
            <w:tcW w:w="990" w:type="dxa"/>
            <w:shd w:val="clear" w:color="auto" w:fill="BFBFBF"/>
            <w:vAlign w:val="center"/>
          </w:tcPr>
          <w:p w:rsidR="00A47662" w:rsidRDefault="0070280C">
            <w:pPr>
              <w:pBdr>
                <w:top w:val="nil"/>
                <w:left w:val="nil"/>
                <w:bottom w:val="nil"/>
                <w:right w:val="nil"/>
                <w:between w:val="nil"/>
              </w:pBdr>
              <w:spacing w:before="60" w:after="60"/>
              <w:jc w:val="center"/>
              <w:rPr>
                <w:color w:val="000000"/>
                <w:sz w:val="24"/>
                <w:szCs w:val="24"/>
              </w:rPr>
            </w:pPr>
            <w:r>
              <w:rPr>
                <w:color w:val="000000"/>
                <w:sz w:val="24"/>
                <w:szCs w:val="24"/>
              </w:rPr>
              <w:t>В</w:t>
            </w:r>
          </w:p>
        </w:tc>
        <w:tc>
          <w:tcPr>
            <w:tcW w:w="975" w:type="dxa"/>
            <w:shd w:val="clear" w:color="auto" w:fill="BFBFBF"/>
            <w:vAlign w:val="center"/>
          </w:tcPr>
          <w:p w:rsidR="00A47662" w:rsidRDefault="0070280C">
            <w:pPr>
              <w:pBdr>
                <w:top w:val="nil"/>
                <w:left w:val="nil"/>
                <w:bottom w:val="nil"/>
                <w:right w:val="nil"/>
                <w:between w:val="nil"/>
              </w:pBdr>
              <w:spacing w:before="60" w:after="60"/>
              <w:jc w:val="center"/>
              <w:rPr>
                <w:color w:val="000000"/>
                <w:sz w:val="24"/>
                <w:szCs w:val="24"/>
              </w:rPr>
            </w:pPr>
            <w:r>
              <w:rPr>
                <w:color w:val="000000"/>
                <w:sz w:val="24"/>
                <w:szCs w:val="24"/>
              </w:rPr>
              <w:t>Г</w:t>
            </w:r>
          </w:p>
        </w:tc>
        <w:tc>
          <w:tcPr>
            <w:tcW w:w="1035" w:type="dxa"/>
            <w:shd w:val="clear" w:color="auto" w:fill="BFBFBF"/>
            <w:vAlign w:val="center"/>
          </w:tcPr>
          <w:p w:rsidR="00A47662" w:rsidRDefault="0070280C">
            <w:pPr>
              <w:pBdr>
                <w:top w:val="nil"/>
                <w:left w:val="nil"/>
                <w:bottom w:val="nil"/>
                <w:right w:val="nil"/>
                <w:between w:val="nil"/>
              </w:pBdr>
              <w:spacing w:before="60" w:after="60"/>
              <w:jc w:val="center"/>
              <w:rPr>
                <w:color w:val="000000"/>
                <w:sz w:val="24"/>
                <w:szCs w:val="24"/>
              </w:rPr>
            </w:pPr>
            <w:r>
              <w:rPr>
                <w:color w:val="000000"/>
                <w:sz w:val="24"/>
                <w:szCs w:val="24"/>
              </w:rPr>
              <w:t>Д</w:t>
            </w:r>
          </w:p>
        </w:tc>
        <w:tc>
          <w:tcPr>
            <w:tcW w:w="1035" w:type="dxa"/>
            <w:shd w:val="clear" w:color="auto" w:fill="BFBFBF"/>
            <w:vAlign w:val="center"/>
          </w:tcPr>
          <w:p w:rsidR="00A47662" w:rsidRDefault="0070280C">
            <w:pPr>
              <w:pBdr>
                <w:top w:val="nil"/>
                <w:left w:val="nil"/>
                <w:bottom w:val="nil"/>
                <w:right w:val="nil"/>
                <w:between w:val="nil"/>
              </w:pBdr>
              <w:spacing w:before="60" w:after="60"/>
              <w:jc w:val="center"/>
              <w:rPr>
                <w:color w:val="000000"/>
                <w:sz w:val="24"/>
                <w:szCs w:val="24"/>
              </w:rPr>
            </w:pPr>
            <w:r>
              <w:rPr>
                <w:sz w:val="24"/>
                <w:szCs w:val="24"/>
              </w:rPr>
              <w:t>Е</w:t>
            </w:r>
          </w:p>
        </w:tc>
        <w:tc>
          <w:tcPr>
            <w:tcW w:w="1035" w:type="dxa"/>
            <w:shd w:val="clear" w:color="auto" w:fill="BFBFBF"/>
            <w:vAlign w:val="center"/>
          </w:tcPr>
          <w:p w:rsidR="00A47662" w:rsidRDefault="0070280C">
            <w:pPr>
              <w:pBdr>
                <w:top w:val="nil"/>
                <w:left w:val="nil"/>
                <w:bottom w:val="nil"/>
                <w:right w:val="nil"/>
                <w:between w:val="nil"/>
              </w:pBdr>
              <w:spacing w:before="60" w:after="60"/>
              <w:jc w:val="center"/>
              <w:rPr>
                <w:color w:val="000000"/>
                <w:sz w:val="24"/>
                <w:szCs w:val="24"/>
              </w:rPr>
            </w:pPr>
            <w:r>
              <w:rPr>
                <w:sz w:val="24"/>
                <w:szCs w:val="24"/>
              </w:rPr>
              <w:t>Ж</w:t>
            </w:r>
          </w:p>
        </w:tc>
        <w:tc>
          <w:tcPr>
            <w:tcW w:w="3555" w:type="dxa"/>
            <w:vMerge/>
            <w:shd w:val="clear" w:color="auto" w:fill="92D050"/>
            <w:vAlign w:val="center"/>
          </w:tcPr>
          <w:p w:rsidR="00A47662" w:rsidRDefault="00A47662">
            <w:pPr>
              <w:widowControl w:val="0"/>
              <w:pBdr>
                <w:top w:val="nil"/>
                <w:left w:val="nil"/>
                <w:bottom w:val="nil"/>
                <w:right w:val="nil"/>
                <w:between w:val="nil"/>
              </w:pBdr>
              <w:spacing w:line="276" w:lineRule="auto"/>
              <w:rPr>
                <w:color w:val="000000"/>
                <w:sz w:val="24"/>
                <w:szCs w:val="24"/>
              </w:rPr>
            </w:pPr>
          </w:p>
        </w:tc>
      </w:tr>
      <w:tr w:rsidR="00A47662">
        <w:trPr>
          <w:trHeight w:val="402"/>
        </w:trPr>
        <w:tc>
          <w:tcPr>
            <w:tcW w:w="2790" w:type="dxa"/>
            <w:vMerge/>
            <w:shd w:val="clear" w:color="auto" w:fill="92D050"/>
            <w:vAlign w:val="center"/>
          </w:tcPr>
          <w:p w:rsidR="00A47662" w:rsidRDefault="00A47662">
            <w:pPr>
              <w:widowControl w:val="0"/>
              <w:pBdr>
                <w:top w:val="nil"/>
                <w:left w:val="nil"/>
                <w:bottom w:val="nil"/>
                <w:right w:val="nil"/>
                <w:between w:val="nil"/>
              </w:pBdr>
              <w:spacing w:line="276" w:lineRule="auto"/>
              <w:rPr>
                <w:color w:val="000000"/>
                <w:sz w:val="24"/>
                <w:szCs w:val="24"/>
              </w:rPr>
            </w:pPr>
          </w:p>
        </w:tc>
        <w:tc>
          <w:tcPr>
            <w:tcW w:w="1335" w:type="dxa"/>
            <w:shd w:val="clear" w:color="auto" w:fill="BFBFBF"/>
            <w:vAlign w:val="center"/>
          </w:tcPr>
          <w:p w:rsidR="00A47662" w:rsidRDefault="0070280C">
            <w:pPr>
              <w:pBdr>
                <w:top w:val="nil"/>
                <w:left w:val="nil"/>
                <w:bottom w:val="nil"/>
                <w:right w:val="nil"/>
                <w:between w:val="nil"/>
              </w:pBdr>
              <w:spacing w:before="60" w:after="60"/>
              <w:jc w:val="center"/>
              <w:rPr>
                <w:color w:val="000000"/>
                <w:sz w:val="24"/>
                <w:szCs w:val="24"/>
              </w:rPr>
            </w:pPr>
            <w:r>
              <w:rPr>
                <w:color w:val="000000"/>
                <w:sz w:val="24"/>
                <w:szCs w:val="24"/>
              </w:rPr>
              <w:t>1</w:t>
            </w:r>
          </w:p>
        </w:tc>
        <w:tc>
          <w:tcPr>
            <w:tcW w:w="975" w:type="dxa"/>
            <w:vAlign w:val="center"/>
          </w:tcPr>
          <w:p w:rsidR="00A47662" w:rsidRPr="0052224F" w:rsidRDefault="0052224F">
            <w:pPr>
              <w:pBdr>
                <w:top w:val="nil"/>
                <w:left w:val="nil"/>
                <w:bottom w:val="nil"/>
                <w:right w:val="nil"/>
                <w:between w:val="nil"/>
              </w:pBdr>
              <w:spacing w:before="60" w:after="60"/>
              <w:jc w:val="center"/>
              <w:rPr>
                <w:color w:val="000000"/>
                <w:sz w:val="24"/>
                <w:szCs w:val="24"/>
              </w:rPr>
            </w:pPr>
            <w:r>
              <w:rPr>
                <w:sz w:val="24"/>
                <w:szCs w:val="24"/>
                <w:lang w:val="en-US"/>
              </w:rPr>
              <w:t>-</w:t>
            </w:r>
          </w:p>
        </w:tc>
        <w:tc>
          <w:tcPr>
            <w:tcW w:w="840" w:type="dxa"/>
            <w:vAlign w:val="center"/>
          </w:tcPr>
          <w:p w:rsidR="00A47662" w:rsidRPr="002B19A9" w:rsidRDefault="002B19A9">
            <w:pPr>
              <w:pBdr>
                <w:top w:val="nil"/>
                <w:left w:val="nil"/>
                <w:bottom w:val="nil"/>
                <w:right w:val="nil"/>
                <w:between w:val="nil"/>
              </w:pBdr>
              <w:spacing w:before="60" w:after="60"/>
              <w:jc w:val="center"/>
              <w:rPr>
                <w:color w:val="000000"/>
                <w:sz w:val="24"/>
                <w:szCs w:val="24"/>
                <w:lang w:val="en-US"/>
              </w:rPr>
            </w:pPr>
            <w:r>
              <w:rPr>
                <w:sz w:val="24"/>
                <w:szCs w:val="24"/>
                <w:lang w:val="en-US"/>
              </w:rPr>
              <w:t>-</w:t>
            </w:r>
          </w:p>
        </w:tc>
        <w:tc>
          <w:tcPr>
            <w:tcW w:w="990" w:type="dxa"/>
            <w:vAlign w:val="center"/>
          </w:tcPr>
          <w:p w:rsidR="00A47662" w:rsidRDefault="00AE7FF7">
            <w:pPr>
              <w:pBdr>
                <w:top w:val="nil"/>
                <w:left w:val="nil"/>
                <w:bottom w:val="nil"/>
                <w:right w:val="nil"/>
                <w:between w:val="nil"/>
              </w:pBdr>
              <w:spacing w:before="60" w:after="60"/>
              <w:jc w:val="center"/>
              <w:rPr>
                <w:color w:val="000000"/>
                <w:sz w:val="24"/>
                <w:szCs w:val="24"/>
              </w:rPr>
            </w:pPr>
            <w:r>
              <w:rPr>
                <w:sz w:val="24"/>
                <w:szCs w:val="24"/>
              </w:rPr>
              <w:t>-</w:t>
            </w:r>
          </w:p>
        </w:tc>
        <w:tc>
          <w:tcPr>
            <w:tcW w:w="975" w:type="dxa"/>
            <w:vAlign w:val="center"/>
          </w:tcPr>
          <w:p w:rsidR="00A47662" w:rsidRPr="00AE7FF7" w:rsidRDefault="00AE7FF7">
            <w:pPr>
              <w:pBdr>
                <w:top w:val="nil"/>
                <w:left w:val="nil"/>
                <w:bottom w:val="nil"/>
                <w:right w:val="nil"/>
                <w:between w:val="nil"/>
              </w:pBdr>
              <w:spacing w:before="60" w:after="60"/>
              <w:jc w:val="center"/>
              <w:rPr>
                <w:color w:val="000000"/>
                <w:sz w:val="24"/>
                <w:szCs w:val="24"/>
              </w:rPr>
            </w:pPr>
            <w:r>
              <w:rPr>
                <w:sz w:val="24"/>
                <w:szCs w:val="24"/>
              </w:rPr>
              <w:t>5,1</w:t>
            </w:r>
          </w:p>
        </w:tc>
        <w:tc>
          <w:tcPr>
            <w:tcW w:w="1035" w:type="dxa"/>
            <w:vAlign w:val="center"/>
          </w:tcPr>
          <w:p w:rsidR="00A47662" w:rsidRPr="002B19A9" w:rsidRDefault="002B19A9">
            <w:pPr>
              <w:pBdr>
                <w:top w:val="nil"/>
                <w:left w:val="nil"/>
                <w:bottom w:val="nil"/>
                <w:right w:val="nil"/>
                <w:between w:val="nil"/>
              </w:pBdr>
              <w:spacing w:before="60" w:after="60"/>
              <w:jc w:val="center"/>
              <w:rPr>
                <w:color w:val="000000"/>
                <w:sz w:val="24"/>
                <w:szCs w:val="24"/>
                <w:lang w:val="en-US"/>
              </w:rPr>
            </w:pPr>
            <w:r>
              <w:rPr>
                <w:sz w:val="24"/>
                <w:szCs w:val="24"/>
                <w:lang w:val="en-US"/>
              </w:rPr>
              <w:t>-</w:t>
            </w:r>
          </w:p>
        </w:tc>
        <w:tc>
          <w:tcPr>
            <w:tcW w:w="1035" w:type="dxa"/>
            <w:vAlign w:val="center"/>
          </w:tcPr>
          <w:p w:rsidR="00A47662" w:rsidRPr="00850382" w:rsidRDefault="00850382">
            <w:pPr>
              <w:pBdr>
                <w:top w:val="nil"/>
                <w:left w:val="nil"/>
                <w:bottom w:val="nil"/>
                <w:right w:val="nil"/>
                <w:between w:val="nil"/>
              </w:pBdr>
              <w:spacing w:before="60" w:after="60"/>
              <w:jc w:val="center"/>
              <w:rPr>
                <w:color w:val="000000"/>
                <w:sz w:val="24"/>
                <w:szCs w:val="24"/>
                <w:lang w:val="en-US"/>
              </w:rPr>
            </w:pPr>
            <w:r>
              <w:rPr>
                <w:sz w:val="24"/>
                <w:szCs w:val="24"/>
                <w:lang w:val="en-US"/>
              </w:rPr>
              <w:t>-</w:t>
            </w:r>
          </w:p>
        </w:tc>
        <w:tc>
          <w:tcPr>
            <w:tcW w:w="1035" w:type="dxa"/>
            <w:vAlign w:val="center"/>
          </w:tcPr>
          <w:p w:rsidR="00A47662" w:rsidRPr="00AE7FF7" w:rsidRDefault="00AE7FF7">
            <w:pPr>
              <w:pBdr>
                <w:top w:val="nil"/>
                <w:left w:val="nil"/>
                <w:bottom w:val="nil"/>
                <w:right w:val="nil"/>
                <w:between w:val="nil"/>
              </w:pBdr>
              <w:spacing w:before="60" w:after="60"/>
              <w:jc w:val="center"/>
              <w:rPr>
                <w:color w:val="000000"/>
                <w:sz w:val="24"/>
                <w:szCs w:val="24"/>
              </w:rPr>
            </w:pPr>
            <w:r>
              <w:rPr>
                <w:sz w:val="24"/>
                <w:szCs w:val="24"/>
                <w:lang w:val="en-US"/>
              </w:rPr>
              <w:t>2</w:t>
            </w:r>
            <w:r>
              <w:rPr>
                <w:sz w:val="24"/>
                <w:szCs w:val="24"/>
              </w:rPr>
              <w:t>,1</w:t>
            </w:r>
          </w:p>
        </w:tc>
        <w:tc>
          <w:tcPr>
            <w:tcW w:w="3555" w:type="dxa"/>
            <w:vAlign w:val="center"/>
          </w:tcPr>
          <w:p w:rsidR="00A47662" w:rsidRPr="00B84665" w:rsidRDefault="00B84665">
            <w:pPr>
              <w:pBdr>
                <w:top w:val="nil"/>
                <w:left w:val="nil"/>
                <w:bottom w:val="nil"/>
                <w:right w:val="nil"/>
                <w:between w:val="nil"/>
              </w:pBdr>
              <w:spacing w:before="60" w:after="60"/>
              <w:jc w:val="center"/>
              <w:rPr>
                <w:b/>
                <w:color w:val="000000"/>
                <w:sz w:val="24"/>
                <w:szCs w:val="24"/>
                <w:lang w:val="en-US"/>
              </w:rPr>
            </w:pPr>
            <w:r>
              <w:rPr>
                <w:b/>
                <w:sz w:val="24"/>
                <w:szCs w:val="24"/>
                <w:lang w:val="en-US"/>
              </w:rPr>
              <w:t>7</w:t>
            </w:r>
            <w:r>
              <w:rPr>
                <w:b/>
                <w:sz w:val="24"/>
                <w:szCs w:val="24"/>
              </w:rPr>
              <w:t>,</w:t>
            </w:r>
            <w:r>
              <w:rPr>
                <w:b/>
                <w:sz w:val="24"/>
                <w:szCs w:val="24"/>
                <w:lang w:val="en-US"/>
              </w:rPr>
              <w:t>2</w:t>
            </w:r>
          </w:p>
        </w:tc>
      </w:tr>
      <w:tr w:rsidR="00A47662">
        <w:trPr>
          <w:trHeight w:val="402"/>
        </w:trPr>
        <w:tc>
          <w:tcPr>
            <w:tcW w:w="2790" w:type="dxa"/>
            <w:vMerge/>
            <w:shd w:val="clear" w:color="auto" w:fill="92D050"/>
            <w:vAlign w:val="center"/>
          </w:tcPr>
          <w:p w:rsidR="00A47662" w:rsidRDefault="00A47662">
            <w:pPr>
              <w:widowControl w:val="0"/>
              <w:pBdr>
                <w:top w:val="nil"/>
                <w:left w:val="nil"/>
                <w:bottom w:val="nil"/>
                <w:right w:val="nil"/>
                <w:between w:val="nil"/>
              </w:pBdr>
              <w:spacing w:line="276" w:lineRule="auto"/>
              <w:rPr>
                <w:b/>
                <w:color w:val="000000"/>
                <w:sz w:val="24"/>
                <w:szCs w:val="24"/>
              </w:rPr>
            </w:pPr>
          </w:p>
        </w:tc>
        <w:tc>
          <w:tcPr>
            <w:tcW w:w="1335" w:type="dxa"/>
            <w:shd w:val="clear" w:color="auto" w:fill="BFBFBF"/>
            <w:vAlign w:val="center"/>
          </w:tcPr>
          <w:p w:rsidR="00A47662" w:rsidRDefault="0070280C">
            <w:pPr>
              <w:pBdr>
                <w:top w:val="nil"/>
                <w:left w:val="nil"/>
                <w:bottom w:val="nil"/>
                <w:right w:val="nil"/>
                <w:between w:val="nil"/>
              </w:pBdr>
              <w:spacing w:before="60" w:after="60"/>
              <w:jc w:val="center"/>
              <w:rPr>
                <w:color w:val="000000"/>
                <w:sz w:val="24"/>
                <w:szCs w:val="24"/>
              </w:rPr>
            </w:pPr>
            <w:r>
              <w:rPr>
                <w:color w:val="000000"/>
                <w:sz w:val="24"/>
                <w:szCs w:val="24"/>
              </w:rPr>
              <w:t>2</w:t>
            </w:r>
          </w:p>
        </w:tc>
        <w:tc>
          <w:tcPr>
            <w:tcW w:w="975" w:type="dxa"/>
            <w:vAlign w:val="center"/>
          </w:tcPr>
          <w:p w:rsidR="00A47662" w:rsidRPr="00941A07" w:rsidRDefault="00941A07">
            <w:pPr>
              <w:pBdr>
                <w:top w:val="nil"/>
                <w:left w:val="nil"/>
                <w:bottom w:val="nil"/>
                <w:right w:val="nil"/>
                <w:between w:val="nil"/>
              </w:pBdr>
              <w:spacing w:before="60" w:after="60"/>
              <w:jc w:val="center"/>
              <w:rPr>
                <w:color w:val="000000"/>
                <w:sz w:val="24"/>
                <w:szCs w:val="24"/>
                <w:lang w:val="en-US"/>
              </w:rPr>
            </w:pPr>
            <w:r>
              <w:rPr>
                <w:sz w:val="24"/>
                <w:szCs w:val="24"/>
                <w:lang w:val="en-US"/>
              </w:rPr>
              <w:t>6</w:t>
            </w:r>
          </w:p>
        </w:tc>
        <w:tc>
          <w:tcPr>
            <w:tcW w:w="840" w:type="dxa"/>
            <w:vAlign w:val="center"/>
          </w:tcPr>
          <w:p w:rsidR="00A47662" w:rsidRPr="00AE7FF7" w:rsidRDefault="00AE7FF7">
            <w:pPr>
              <w:pBdr>
                <w:top w:val="nil"/>
                <w:left w:val="nil"/>
                <w:bottom w:val="nil"/>
                <w:right w:val="nil"/>
                <w:between w:val="nil"/>
              </w:pBdr>
              <w:spacing w:before="60" w:after="60"/>
              <w:jc w:val="center"/>
              <w:rPr>
                <w:color w:val="000000"/>
                <w:sz w:val="24"/>
                <w:szCs w:val="24"/>
              </w:rPr>
            </w:pPr>
            <w:r>
              <w:rPr>
                <w:sz w:val="24"/>
                <w:szCs w:val="24"/>
              </w:rPr>
              <w:t>0,2</w:t>
            </w:r>
          </w:p>
        </w:tc>
        <w:tc>
          <w:tcPr>
            <w:tcW w:w="990" w:type="dxa"/>
            <w:vAlign w:val="center"/>
          </w:tcPr>
          <w:p w:rsidR="00A47662" w:rsidRPr="002B19A9" w:rsidRDefault="002B19A9">
            <w:pPr>
              <w:pBdr>
                <w:top w:val="nil"/>
                <w:left w:val="nil"/>
                <w:bottom w:val="nil"/>
                <w:right w:val="nil"/>
                <w:between w:val="nil"/>
              </w:pBdr>
              <w:spacing w:before="60" w:after="60"/>
              <w:jc w:val="center"/>
              <w:rPr>
                <w:color w:val="000000"/>
                <w:sz w:val="24"/>
                <w:szCs w:val="24"/>
                <w:lang w:val="en-US"/>
              </w:rPr>
            </w:pPr>
            <w:r>
              <w:rPr>
                <w:sz w:val="24"/>
                <w:szCs w:val="24"/>
                <w:lang w:val="en-US"/>
              </w:rPr>
              <w:t>-</w:t>
            </w:r>
          </w:p>
        </w:tc>
        <w:tc>
          <w:tcPr>
            <w:tcW w:w="975" w:type="dxa"/>
            <w:vAlign w:val="center"/>
          </w:tcPr>
          <w:p w:rsidR="00A47662" w:rsidRPr="00AE7FF7" w:rsidRDefault="002B19A9">
            <w:pPr>
              <w:pBdr>
                <w:top w:val="nil"/>
                <w:left w:val="nil"/>
                <w:bottom w:val="nil"/>
                <w:right w:val="nil"/>
                <w:between w:val="nil"/>
              </w:pBdr>
              <w:spacing w:before="60" w:after="60"/>
              <w:jc w:val="center"/>
              <w:rPr>
                <w:color w:val="000000"/>
                <w:sz w:val="24"/>
                <w:szCs w:val="24"/>
              </w:rPr>
            </w:pPr>
            <w:r>
              <w:rPr>
                <w:sz w:val="24"/>
                <w:szCs w:val="24"/>
                <w:lang w:val="en-US"/>
              </w:rPr>
              <w:t>2,</w:t>
            </w:r>
            <w:r w:rsidR="00AE7FF7">
              <w:rPr>
                <w:sz w:val="24"/>
                <w:szCs w:val="24"/>
              </w:rPr>
              <w:t>9</w:t>
            </w:r>
          </w:p>
        </w:tc>
        <w:tc>
          <w:tcPr>
            <w:tcW w:w="1035" w:type="dxa"/>
            <w:vAlign w:val="center"/>
          </w:tcPr>
          <w:p w:rsidR="00A47662" w:rsidRPr="00AE7FF7" w:rsidRDefault="00AE7FF7">
            <w:pPr>
              <w:pBdr>
                <w:top w:val="nil"/>
                <w:left w:val="nil"/>
                <w:bottom w:val="nil"/>
                <w:right w:val="nil"/>
                <w:between w:val="nil"/>
              </w:pBdr>
              <w:spacing w:before="60" w:after="60"/>
              <w:jc w:val="center"/>
              <w:rPr>
                <w:sz w:val="24"/>
                <w:szCs w:val="24"/>
              </w:rPr>
            </w:pPr>
            <w:r>
              <w:rPr>
                <w:sz w:val="24"/>
                <w:szCs w:val="24"/>
              </w:rPr>
              <w:t>1</w:t>
            </w:r>
          </w:p>
        </w:tc>
        <w:tc>
          <w:tcPr>
            <w:tcW w:w="1035" w:type="dxa"/>
            <w:vAlign w:val="center"/>
          </w:tcPr>
          <w:p w:rsidR="00A47662" w:rsidRPr="00AE7FF7" w:rsidRDefault="0070280C">
            <w:pPr>
              <w:pBdr>
                <w:top w:val="nil"/>
                <w:left w:val="nil"/>
                <w:bottom w:val="nil"/>
                <w:right w:val="nil"/>
                <w:between w:val="nil"/>
              </w:pBdr>
              <w:spacing w:before="60" w:after="60"/>
              <w:jc w:val="center"/>
              <w:rPr>
                <w:color w:val="000000"/>
                <w:sz w:val="24"/>
                <w:szCs w:val="24"/>
              </w:rPr>
            </w:pPr>
            <w:r>
              <w:rPr>
                <w:sz w:val="24"/>
                <w:szCs w:val="24"/>
              </w:rPr>
              <w:t>1</w:t>
            </w:r>
            <w:r w:rsidR="00AE7FF7">
              <w:rPr>
                <w:sz w:val="24"/>
                <w:szCs w:val="24"/>
              </w:rPr>
              <w:t>0</w:t>
            </w:r>
          </w:p>
        </w:tc>
        <w:tc>
          <w:tcPr>
            <w:tcW w:w="1035" w:type="dxa"/>
            <w:vAlign w:val="center"/>
          </w:tcPr>
          <w:p w:rsidR="00A47662" w:rsidRPr="00AE7FF7" w:rsidRDefault="00AE7FF7">
            <w:pPr>
              <w:pBdr>
                <w:top w:val="nil"/>
                <w:left w:val="nil"/>
                <w:bottom w:val="nil"/>
                <w:right w:val="nil"/>
                <w:between w:val="nil"/>
              </w:pBdr>
              <w:spacing w:before="60" w:after="60"/>
              <w:jc w:val="center"/>
              <w:rPr>
                <w:color w:val="000000"/>
                <w:sz w:val="24"/>
                <w:szCs w:val="24"/>
              </w:rPr>
            </w:pPr>
            <w:r>
              <w:rPr>
                <w:sz w:val="24"/>
                <w:szCs w:val="24"/>
              </w:rPr>
              <w:t>2,2</w:t>
            </w:r>
          </w:p>
        </w:tc>
        <w:tc>
          <w:tcPr>
            <w:tcW w:w="3555" w:type="dxa"/>
            <w:vAlign w:val="center"/>
          </w:tcPr>
          <w:p w:rsidR="00A47662" w:rsidRDefault="00B84665">
            <w:pPr>
              <w:pBdr>
                <w:top w:val="nil"/>
                <w:left w:val="nil"/>
                <w:bottom w:val="nil"/>
                <w:right w:val="nil"/>
                <w:between w:val="nil"/>
              </w:pBdr>
              <w:spacing w:before="60" w:after="60"/>
              <w:jc w:val="center"/>
              <w:rPr>
                <w:b/>
                <w:color w:val="000000"/>
                <w:sz w:val="24"/>
                <w:szCs w:val="24"/>
              </w:rPr>
            </w:pPr>
            <w:r>
              <w:rPr>
                <w:b/>
                <w:sz w:val="24"/>
                <w:szCs w:val="24"/>
              </w:rPr>
              <w:t>22,3</w:t>
            </w:r>
          </w:p>
        </w:tc>
      </w:tr>
      <w:tr w:rsidR="00A47662">
        <w:trPr>
          <w:trHeight w:val="402"/>
        </w:trPr>
        <w:tc>
          <w:tcPr>
            <w:tcW w:w="2790" w:type="dxa"/>
            <w:vMerge/>
            <w:shd w:val="clear" w:color="auto" w:fill="92D050"/>
            <w:vAlign w:val="center"/>
          </w:tcPr>
          <w:p w:rsidR="00A47662" w:rsidRDefault="00A47662">
            <w:pPr>
              <w:widowControl w:val="0"/>
              <w:pBdr>
                <w:top w:val="nil"/>
                <w:left w:val="nil"/>
                <w:bottom w:val="nil"/>
                <w:right w:val="nil"/>
                <w:between w:val="nil"/>
              </w:pBdr>
              <w:spacing w:line="276" w:lineRule="auto"/>
              <w:rPr>
                <w:b/>
                <w:color w:val="000000"/>
                <w:sz w:val="24"/>
                <w:szCs w:val="24"/>
              </w:rPr>
            </w:pPr>
          </w:p>
        </w:tc>
        <w:tc>
          <w:tcPr>
            <w:tcW w:w="1335" w:type="dxa"/>
            <w:shd w:val="clear" w:color="auto" w:fill="BFBFBF"/>
            <w:vAlign w:val="center"/>
          </w:tcPr>
          <w:p w:rsidR="00A47662" w:rsidRDefault="0070280C">
            <w:pPr>
              <w:pBdr>
                <w:top w:val="nil"/>
                <w:left w:val="nil"/>
                <w:bottom w:val="nil"/>
                <w:right w:val="nil"/>
                <w:between w:val="nil"/>
              </w:pBdr>
              <w:spacing w:before="60" w:after="60"/>
              <w:jc w:val="center"/>
              <w:rPr>
                <w:color w:val="000000"/>
                <w:sz w:val="24"/>
                <w:szCs w:val="24"/>
              </w:rPr>
            </w:pPr>
            <w:r>
              <w:rPr>
                <w:color w:val="000000"/>
                <w:sz w:val="24"/>
                <w:szCs w:val="24"/>
              </w:rPr>
              <w:t>3</w:t>
            </w:r>
          </w:p>
        </w:tc>
        <w:tc>
          <w:tcPr>
            <w:tcW w:w="975" w:type="dxa"/>
            <w:vAlign w:val="center"/>
          </w:tcPr>
          <w:p w:rsidR="00A47662" w:rsidRPr="0052224F" w:rsidRDefault="0052224F">
            <w:pPr>
              <w:pBdr>
                <w:top w:val="nil"/>
                <w:left w:val="nil"/>
                <w:bottom w:val="nil"/>
                <w:right w:val="nil"/>
                <w:between w:val="nil"/>
              </w:pBdr>
              <w:spacing w:before="60" w:after="60"/>
              <w:jc w:val="center"/>
              <w:rPr>
                <w:color w:val="000000"/>
                <w:sz w:val="24"/>
                <w:szCs w:val="24"/>
                <w:lang w:val="en-US"/>
              </w:rPr>
            </w:pPr>
            <w:r>
              <w:rPr>
                <w:sz w:val="24"/>
                <w:szCs w:val="24"/>
                <w:lang w:val="en-US"/>
              </w:rPr>
              <w:t>-</w:t>
            </w:r>
          </w:p>
        </w:tc>
        <w:tc>
          <w:tcPr>
            <w:tcW w:w="840" w:type="dxa"/>
            <w:vAlign w:val="center"/>
          </w:tcPr>
          <w:p w:rsidR="00A47662" w:rsidRPr="00AE7FF7" w:rsidRDefault="00AE7FF7">
            <w:pPr>
              <w:pBdr>
                <w:top w:val="nil"/>
                <w:left w:val="nil"/>
                <w:bottom w:val="nil"/>
                <w:right w:val="nil"/>
                <w:between w:val="nil"/>
              </w:pBdr>
              <w:spacing w:before="60" w:after="60"/>
              <w:jc w:val="center"/>
              <w:rPr>
                <w:color w:val="000000"/>
                <w:sz w:val="24"/>
                <w:szCs w:val="24"/>
              </w:rPr>
            </w:pPr>
            <w:r>
              <w:rPr>
                <w:sz w:val="24"/>
                <w:szCs w:val="24"/>
              </w:rPr>
              <w:t>42,3</w:t>
            </w:r>
          </w:p>
        </w:tc>
        <w:tc>
          <w:tcPr>
            <w:tcW w:w="990" w:type="dxa"/>
            <w:vAlign w:val="center"/>
          </w:tcPr>
          <w:p w:rsidR="00A47662" w:rsidRPr="002B19A9" w:rsidRDefault="00AE7FF7">
            <w:pPr>
              <w:pBdr>
                <w:top w:val="nil"/>
                <w:left w:val="nil"/>
                <w:bottom w:val="nil"/>
                <w:right w:val="nil"/>
                <w:between w:val="nil"/>
              </w:pBdr>
              <w:spacing w:before="60" w:after="60"/>
              <w:jc w:val="center"/>
              <w:rPr>
                <w:color w:val="000000"/>
                <w:sz w:val="24"/>
                <w:szCs w:val="24"/>
                <w:lang w:val="en-US"/>
              </w:rPr>
            </w:pPr>
            <w:r>
              <w:rPr>
                <w:sz w:val="24"/>
                <w:szCs w:val="24"/>
              </w:rPr>
              <w:t>14,3</w:t>
            </w:r>
          </w:p>
        </w:tc>
        <w:tc>
          <w:tcPr>
            <w:tcW w:w="975" w:type="dxa"/>
            <w:vAlign w:val="center"/>
          </w:tcPr>
          <w:p w:rsidR="00A47662" w:rsidRPr="00AE7FF7" w:rsidRDefault="00AE7FF7">
            <w:pPr>
              <w:pBdr>
                <w:top w:val="nil"/>
                <w:left w:val="nil"/>
                <w:bottom w:val="nil"/>
                <w:right w:val="nil"/>
                <w:between w:val="nil"/>
              </w:pBdr>
              <w:spacing w:before="60" w:after="60"/>
              <w:jc w:val="center"/>
              <w:rPr>
                <w:color w:val="000000"/>
                <w:sz w:val="24"/>
                <w:szCs w:val="24"/>
              </w:rPr>
            </w:pPr>
            <w:r>
              <w:rPr>
                <w:sz w:val="24"/>
                <w:szCs w:val="24"/>
              </w:rPr>
              <w:t>0,4</w:t>
            </w:r>
          </w:p>
        </w:tc>
        <w:tc>
          <w:tcPr>
            <w:tcW w:w="1035" w:type="dxa"/>
            <w:vAlign w:val="center"/>
          </w:tcPr>
          <w:p w:rsidR="00A47662" w:rsidRDefault="00AE7FF7">
            <w:pPr>
              <w:pBdr>
                <w:top w:val="nil"/>
                <w:left w:val="nil"/>
                <w:bottom w:val="nil"/>
                <w:right w:val="nil"/>
                <w:between w:val="nil"/>
              </w:pBdr>
              <w:spacing w:before="60" w:after="60"/>
              <w:jc w:val="center"/>
              <w:rPr>
                <w:color w:val="000000"/>
                <w:sz w:val="24"/>
                <w:szCs w:val="24"/>
              </w:rPr>
            </w:pPr>
            <w:r>
              <w:rPr>
                <w:sz w:val="24"/>
                <w:szCs w:val="24"/>
              </w:rPr>
              <w:t>4,6</w:t>
            </w:r>
          </w:p>
        </w:tc>
        <w:tc>
          <w:tcPr>
            <w:tcW w:w="1035" w:type="dxa"/>
            <w:vAlign w:val="center"/>
          </w:tcPr>
          <w:p w:rsidR="00A47662" w:rsidRPr="00850382" w:rsidRDefault="00850382">
            <w:pPr>
              <w:pBdr>
                <w:top w:val="nil"/>
                <w:left w:val="nil"/>
                <w:bottom w:val="nil"/>
                <w:right w:val="nil"/>
                <w:between w:val="nil"/>
              </w:pBdr>
              <w:spacing w:before="60" w:after="60"/>
              <w:jc w:val="center"/>
              <w:rPr>
                <w:color w:val="000000"/>
                <w:sz w:val="24"/>
                <w:szCs w:val="24"/>
                <w:lang w:val="en-US"/>
              </w:rPr>
            </w:pPr>
            <w:r>
              <w:rPr>
                <w:sz w:val="24"/>
                <w:szCs w:val="24"/>
                <w:lang w:val="en-US"/>
              </w:rPr>
              <w:t>-</w:t>
            </w:r>
          </w:p>
        </w:tc>
        <w:tc>
          <w:tcPr>
            <w:tcW w:w="1035" w:type="dxa"/>
            <w:vAlign w:val="center"/>
          </w:tcPr>
          <w:p w:rsidR="00A47662" w:rsidRDefault="0070280C">
            <w:pPr>
              <w:pBdr>
                <w:top w:val="nil"/>
                <w:left w:val="nil"/>
                <w:bottom w:val="nil"/>
                <w:right w:val="nil"/>
                <w:between w:val="nil"/>
              </w:pBdr>
              <w:spacing w:before="60" w:after="60"/>
              <w:jc w:val="center"/>
              <w:rPr>
                <w:color w:val="000000"/>
                <w:sz w:val="24"/>
                <w:szCs w:val="24"/>
              </w:rPr>
            </w:pPr>
            <w:r>
              <w:rPr>
                <w:sz w:val="24"/>
                <w:szCs w:val="24"/>
              </w:rPr>
              <w:t>-</w:t>
            </w:r>
          </w:p>
        </w:tc>
        <w:tc>
          <w:tcPr>
            <w:tcW w:w="3555" w:type="dxa"/>
            <w:vAlign w:val="center"/>
          </w:tcPr>
          <w:p w:rsidR="00A47662" w:rsidRDefault="00B84665">
            <w:pPr>
              <w:pBdr>
                <w:top w:val="nil"/>
                <w:left w:val="nil"/>
                <w:bottom w:val="nil"/>
                <w:right w:val="nil"/>
                <w:between w:val="nil"/>
              </w:pBdr>
              <w:spacing w:before="60" w:after="60"/>
              <w:jc w:val="center"/>
              <w:rPr>
                <w:b/>
                <w:sz w:val="24"/>
                <w:szCs w:val="24"/>
              </w:rPr>
            </w:pPr>
            <w:r>
              <w:rPr>
                <w:b/>
                <w:sz w:val="24"/>
                <w:szCs w:val="24"/>
              </w:rPr>
              <w:t>61,6</w:t>
            </w:r>
          </w:p>
        </w:tc>
      </w:tr>
      <w:tr w:rsidR="00A47662">
        <w:trPr>
          <w:trHeight w:val="402"/>
        </w:trPr>
        <w:tc>
          <w:tcPr>
            <w:tcW w:w="2790" w:type="dxa"/>
            <w:vMerge/>
            <w:shd w:val="clear" w:color="auto" w:fill="92D050"/>
            <w:vAlign w:val="center"/>
          </w:tcPr>
          <w:p w:rsidR="00A47662" w:rsidRDefault="00A47662">
            <w:pPr>
              <w:widowControl w:val="0"/>
              <w:pBdr>
                <w:top w:val="nil"/>
                <w:left w:val="nil"/>
                <w:bottom w:val="nil"/>
                <w:right w:val="nil"/>
                <w:between w:val="nil"/>
              </w:pBdr>
              <w:spacing w:line="276" w:lineRule="auto"/>
              <w:rPr>
                <w:b/>
                <w:color w:val="000000"/>
                <w:sz w:val="24"/>
                <w:szCs w:val="24"/>
              </w:rPr>
            </w:pPr>
          </w:p>
        </w:tc>
        <w:tc>
          <w:tcPr>
            <w:tcW w:w="1335" w:type="dxa"/>
            <w:shd w:val="clear" w:color="auto" w:fill="BFBFBF"/>
            <w:vAlign w:val="center"/>
          </w:tcPr>
          <w:p w:rsidR="00A47662" w:rsidRDefault="0070280C">
            <w:pPr>
              <w:pBdr>
                <w:top w:val="nil"/>
                <w:left w:val="nil"/>
                <w:bottom w:val="nil"/>
                <w:right w:val="nil"/>
                <w:between w:val="nil"/>
              </w:pBdr>
              <w:spacing w:before="60" w:after="60"/>
              <w:jc w:val="center"/>
              <w:rPr>
                <w:color w:val="000000"/>
                <w:sz w:val="24"/>
                <w:szCs w:val="24"/>
              </w:rPr>
            </w:pPr>
            <w:r>
              <w:rPr>
                <w:color w:val="000000"/>
                <w:sz w:val="24"/>
                <w:szCs w:val="24"/>
              </w:rPr>
              <w:t>4</w:t>
            </w:r>
          </w:p>
        </w:tc>
        <w:tc>
          <w:tcPr>
            <w:tcW w:w="975" w:type="dxa"/>
            <w:vAlign w:val="center"/>
          </w:tcPr>
          <w:p w:rsidR="00A47662" w:rsidRPr="00941A07" w:rsidRDefault="00941A07">
            <w:pPr>
              <w:pBdr>
                <w:top w:val="nil"/>
                <w:left w:val="nil"/>
                <w:bottom w:val="nil"/>
                <w:right w:val="nil"/>
                <w:between w:val="nil"/>
              </w:pBdr>
              <w:spacing w:before="60" w:after="60"/>
              <w:jc w:val="center"/>
              <w:rPr>
                <w:color w:val="000000"/>
                <w:sz w:val="24"/>
                <w:szCs w:val="24"/>
              </w:rPr>
            </w:pPr>
            <w:r>
              <w:rPr>
                <w:sz w:val="24"/>
                <w:szCs w:val="24"/>
                <w:lang w:val="en-US"/>
              </w:rPr>
              <w:t>4</w:t>
            </w:r>
            <w:r>
              <w:rPr>
                <w:sz w:val="24"/>
                <w:szCs w:val="24"/>
              </w:rPr>
              <w:t>,5</w:t>
            </w:r>
          </w:p>
        </w:tc>
        <w:tc>
          <w:tcPr>
            <w:tcW w:w="840" w:type="dxa"/>
            <w:vAlign w:val="center"/>
          </w:tcPr>
          <w:p w:rsidR="00A47662" w:rsidRDefault="0070280C">
            <w:pPr>
              <w:pBdr>
                <w:top w:val="nil"/>
                <w:left w:val="nil"/>
                <w:bottom w:val="nil"/>
                <w:right w:val="nil"/>
                <w:between w:val="nil"/>
              </w:pBdr>
              <w:spacing w:before="60" w:after="60"/>
              <w:jc w:val="center"/>
              <w:rPr>
                <w:sz w:val="24"/>
                <w:szCs w:val="24"/>
              </w:rPr>
            </w:pPr>
            <w:r>
              <w:rPr>
                <w:sz w:val="24"/>
                <w:szCs w:val="24"/>
              </w:rPr>
              <w:t>-</w:t>
            </w:r>
          </w:p>
        </w:tc>
        <w:tc>
          <w:tcPr>
            <w:tcW w:w="990" w:type="dxa"/>
            <w:vAlign w:val="center"/>
          </w:tcPr>
          <w:p w:rsidR="00A47662" w:rsidRDefault="0070280C">
            <w:pPr>
              <w:pBdr>
                <w:top w:val="nil"/>
                <w:left w:val="nil"/>
                <w:bottom w:val="nil"/>
                <w:right w:val="nil"/>
                <w:between w:val="nil"/>
              </w:pBdr>
              <w:spacing w:before="60" w:after="60"/>
              <w:jc w:val="center"/>
              <w:rPr>
                <w:color w:val="000000"/>
                <w:sz w:val="24"/>
                <w:szCs w:val="24"/>
              </w:rPr>
            </w:pPr>
            <w:r>
              <w:rPr>
                <w:sz w:val="24"/>
                <w:szCs w:val="24"/>
              </w:rPr>
              <w:t>-</w:t>
            </w:r>
          </w:p>
        </w:tc>
        <w:tc>
          <w:tcPr>
            <w:tcW w:w="975" w:type="dxa"/>
            <w:vAlign w:val="center"/>
          </w:tcPr>
          <w:p w:rsidR="00A47662" w:rsidRDefault="0070280C">
            <w:pPr>
              <w:pBdr>
                <w:top w:val="nil"/>
                <w:left w:val="nil"/>
                <w:bottom w:val="nil"/>
                <w:right w:val="nil"/>
                <w:between w:val="nil"/>
              </w:pBdr>
              <w:spacing w:before="60" w:after="60"/>
              <w:jc w:val="center"/>
              <w:rPr>
                <w:color w:val="000000"/>
                <w:sz w:val="24"/>
                <w:szCs w:val="24"/>
              </w:rPr>
            </w:pPr>
            <w:r>
              <w:rPr>
                <w:sz w:val="24"/>
                <w:szCs w:val="24"/>
              </w:rPr>
              <w:t>-</w:t>
            </w:r>
          </w:p>
        </w:tc>
        <w:tc>
          <w:tcPr>
            <w:tcW w:w="1035" w:type="dxa"/>
            <w:vAlign w:val="center"/>
          </w:tcPr>
          <w:p w:rsidR="00A47662" w:rsidRPr="00850382" w:rsidRDefault="00AE7FF7">
            <w:pPr>
              <w:pBdr>
                <w:top w:val="nil"/>
                <w:left w:val="nil"/>
                <w:bottom w:val="nil"/>
                <w:right w:val="nil"/>
                <w:between w:val="nil"/>
              </w:pBdr>
              <w:spacing w:before="60" w:after="60"/>
              <w:jc w:val="center"/>
              <w:rPr>
                <w:color w:val="000000"/>
                <w:sz w:val="24"/>
                <w:szCs w:val="24"/>
                <w:lang w:val="en-US"/>
              </w:rPr>
            </w:pPr>
            <w:r>
              <w:rPr>
                <w:sz w:val="24"/>
                <w:szCs w:val="24"/>
              </w:rPr>
              <w:t>-</w:t>
            </w:r>
          </w:p>
        </w:tc>
        <w:tc>
          <w:tcPr>
            <w:tcW w:w="1035" w:type="dxa"/>
            <w:vAlign w:val="center"/>
          </w:tcPr>
          <w:p w:rsidR="00A47662" w:rsidRPr="00850382" w:rsidRDefault="00850382">
            <w:pPr>
              <w:pBdr>
                <w:top w:val="nil"/>
                <w:left w:val="nil"/>
                <w:bottom w:val="nil"/>
                <w:right w:val="nil"/>
                <w:between w:val="nil"/>
              </w:pBdr>
              <w:spacing w:before="60" w:after="60"/>
              <w:jc w:val="center"/>
              <w:rPr>
                <w:color w:val="000000"/>
                <w:sz w:val="24"/>
                <w:szCs w:val="24"/>
                <w:lang w:val="en-US"/>
              </w:rPr>
            </w:pPr>
            <w:r>
              <w:rPr>
                <w:sz w:val="24"/>
                <w:szCs w:val="24"/>
                <w:lang w:val="en-US"/>
              </w:rPr>
              <w:t>-</w:t>
            </w:r>
          </w:p>
        </w:tc>
        <w:tc>
          <w:tcPr>
            <w:tcW w:w="1035" w:type="dxa"/>
            <w:vAlign w:val="center"/>
          </w:tcPr>
          <w:p w:rsidR="00A47662" w:rsidRPr="00850382" w:rsidRDefault="00850382">
            <w:pPr>
              <w:pBdr>
                <w:top w:val="nil"/>
                <w:left w:val="nil"/>
                <w:bottom w:val="nil"/>
                <w:right w:val="nil"/>
                <w:between w:val="nil"/>
              </w:pBdr>
              <w:spacing w:before="60" w:after="60"/>
              <w:jc w:val="center"/>
              <w:rPr>
                <w:color w:val="000000"/>
                <w:sz w:val="24"/>
                <w:szCs w:val="24"/>
                <w:lang w:val="en-US"/>
              </w:rPr>
            </w:pPr>
            <w:r>
              <w:rPr>
                <w:sz w:val="24"/>
                <w:szCs w:val="24"/>
                <w:lang w:val="en-US"/>
              </w:rPr>
              <w:t>-</w:t>
            </w:r>
          </w:p>
        </w:tc>
        <w:tc>
          <w:tcPr>
            <w:tcW w:w="3555" w:type="dxa"/>
            <w:vAlign w:val="center"/>
          </w:tcPr>
          <w:p w:rsidR="00A47662" w:rsidRDefault="00B84665">
            <w:pPr>
              <w:pBdr>
                <w:top w:val="nil"/>
                <w:left w:val="nil"/>
                <w:bottom w:val="nil"/>
                <w:right w:val="nil"/>
                <w:between w:val="nil"/>
              </w:pBdr>
              <w:spacing w:before="60" w:after="60"/>
              <w:jc w:val="center"/>
              <w:rPr>
                <w:b/>
                <w:color w:val="000000"/>
                <w:sz w:val="24"/>
                <w:szCs w:val="24"/>
              </w:rPr>
            </w:pPr>
            <w:r>
              <w:rPr>
                <w:b/>
                <w:sz w:val="24"/>
                <w:szCs w:val="24"/>
              </w:rPr>
              <w:t>4,5</w:t>
            </w:r>
          </w:p>
        </w:tc>
      </w:tr>
      <w:tr w:rsidR="00A47662">
        <w:trPr>
          <w:trHeight w:val="402"/>
        </w:trPr>
        <w:tc>
          <w:tcPr>
            <w:tcW w:w="2790" w:type="dxa"/>
            <w:vMerge/>
            <w:shd w:val="clear" w:color="auto" w:fill="92D050"/>
            <w:vAlign w:val="center"/>
          </w:tcPr>
          <w:p w:rsidR="00A47662" w:rsidRDefault="00A47662">
            <w:pPr>
              <w:widowControl w:val="0"/>
              <w:pBdr>
                <w:top w:val="nil"/>
                <w:left w:val="nil"/>
                <w:bottom w:val="nil"/>
                <w:right w:val="nil"/>
                <w:between w:val="nil"/>
              </w:pBdr>
              <w:spacing w:line="276" w:lineRule="auto"/>
              <w:rPr>
                <w:b/>
                <w:color w:val="000000"/>
                <w:sz w:val="24"/>
                <w:szCs w:val="24"/>
              </w:rPr>
            </w:pPr>
          </w:p>
        </w:tc>
        <w:tc>
          <w:tcPr>
            <w:tcW w:w="1335" w:type="dxa"/>
            <w:shd w:val="clear" w:color="auto" w:fill="BFBFBF"/>
            <w:vAlign w:val="center"/>
          </w:tcPr>
          <w:p w:rsidR="00A47662" w:rsidRDefault="0070280C">
            <w:pPr>
              <w:pBdr>
                <w:top w:val="nil"/>
                <w:left w:val="nil"/>
                <w:bottom w:val="nil"/>
                <w:right w:val="nil"/>
                <w:between w:val="nil"/>
              </w:pBdr>
              <w:spacing w:before="60" w:after="60"/>
              <w:jc w:val="center"/>
              <w:rPr>
                <w:color w:val="000000"/>
                <w:sz w:val="24"/>
                <w:szCs w:val="24"/>
              </w:rPr>
            </w:pPr>
            <w:r>
              <w:rPr>
                <w:color w:val="000000"/>
                <w:sz w:val="24"/>
                <w:szCs w:val="24"/>
              </w:rPr>
              <w:t>5</w:t>
            </w:r>
          </w:p>
        </w:tc>
        <w:tc>
          <w:tcPr>
            <w:tcW w:w="975" w:type="dxa"/>
            <w:vAlign w:val="center"/>
          </w:tcPr>
          <w:p w:rsidR="00A47662" w:rsidRDefault="0070280C">
            <w:pPr>
              <w:pBdr>
                <w:top w:val="nil"/>
                <w:left w:val="nil"/>
                <w:bottom w:val="nil"/>
                <w:right w:val="nil"/>
                <w:between w:val="nil"/>
              </w:pBdr>
              <w:spacing w:before="60" w:after="60"/>
              <w:jc w:val="center"/>
              <w:rPr>
                <w:color w:val="000000"/>
                <w:sz w:val="24"/>
                <w:szCs w:val="24"/>
              </w:rPr>
            </w:pPr>
            <w:r>
              <w:rPr>
                <w:sz w:val="24"/>
                <w:szCs w:val="24"/>
              </w:rPr>
              <w:t>-</w:t>
            </w:r>
          </w:p>
        </w:tc>
        <w:tc>
          <w:tcPr>
            <w:tcW w:w="840" w:type="dxa"/>
            <w:vAlign w:val="center"/>
          </w:tcPr>
          <w:p w:rsidR="00A47662" w:rsidRPr="002B19A9" w:rsidRDefault="002B19A9">
            <w:pPr>
              <w:pBdr>
                <w:top w:val="nil"/>
                <w:left w:val="nil"/>
                <w:bottom w:val="nil"/>
                <w:right w:val="nil"/>
                <w:between w:val="nil"/>
              </w:pBdr>
              <w:spacing w:before="60" w:after="60"/>
              <w:jc w:val="center"/>
              <w:rPr>
                <w:color w:val="000000"/>
                <w:sz w:val="24"/>
                <w:szCs w:val="24"/>
                <w:lang w:val="en-US"/>
              </w:rPr>
            </w:pPr>
            <w:r>
              <w:rPr>
                <w:sz w:val="24"/>
                <w:szCs w:val="24"/>
                <w:lang w:val="en-US"/>
              </w:rPr>
              <w:t>0,</w:t>
            </w:r>
            <w:r w:rsidR="00AE7FF7">
              <w:rPr>
                <w:sz w:val="24"/>
                <w:szCs w:val="24"/>
              </w:rPr>
              <w:t>2</w:t>
            </w:r>
          </w:p>
        </w:tc>
        <w:tc>
          <w:tcPr>
            <w:tcW w:w="990" w:type="dxa"/>
            <w:vAlign w:val="center"/>
          </w:tcPr>
          <w:p w:rsidR="00A47662" w:rsidRDefault="0070280C">
            <w:pPr>
              <w:pBdr>
                <w:top w:val="nil"/>
                <w:left w:val="nil"/>
                <w:bottom w:val="nil"/>
                <w:right w:val="nil"/>
                <w:between w:val="nil"/>
              </w:pBdr>
              <w:spacing w:before="60" w:after="60"/>
              <w:jc w:val="center"/>
              <w:rPr>
                <w:color w:val="000000"/>
                <w:sz w:val="24"/>
                <w:szCs w:val="24"/>
              </w:rPr>
            </w:pPr>
            <w:r>
              <w:rPr>
                <w:sz w:val="24"/>
                <w:szCs w:val="24"/>
              </w:rPr>
              <w:t>-</w:t>
            </w:r>
          </w:p>
        </w:tc>
        <w:tc>
          <w:tcPr>
            <w:tcW w:w="975" w:type="dxa"/>
            <w:vAlign w:val="center"/>
          </w:tcPr>
          <w:p w:rsidR="00A47662" w:rsidRDefault="0070280C">
            <w:pPr>
              <w:pBdr>
                <w:top w:val="nil"/>
                <w:left w:val="nil"/>
                <w:bottom w:val="nil"/>
                <w:right w:val="nil"/>
                <w:between w:val="nil"/>
              </w:pBdr>
              <w:spacing w:before="60" w:after="60"/>
              <w:jc w:val="center"/>
              <w:rPr>
                <w:color w:val="000000"/>
                <w:sz w:val="24"/>
                <w:szCs w:val="24"/>
              </w:rPr>
            </w:pPr>
            <w:r>
              <w:rPr>
                <w:sz w:val="24"/>
                <w:szCs w:val="24"/>
              </w:rPr>
              <w:t>-</w:t>
            </w:r>
          </w:p>
        </w:tc>
        <w:tc>
          <w:tcPr>
            <w:tcW w:w="1035" w:type="dxa"/>
            <w:vAlign w:val="center"/>
          </w:tcPr>
          <w:p w:rsidR="00A47662" w:rsidRDefault="0070280C">
            <w:pPr>
              <w:pBdr>
                <w:top w:val="nil"/>
                <w:left w:val="nil"/>
                <w:bottom w:val="nil"/>
                <w:right w:val="nil"/>
                <w:between w:val="nil"/>
              </w:pBdr>
              <w:spacing w:before="60" w:after="60"/>
              <w:jc w:val="center"/>
              <w:rPr>
                <w:color w:val="000000"/>
                <w:sz w:val="24"/>
                <w:szCs w:val="24"/>
              </w:rPr>
            </w:pPr>
            <w:r>
              <w:rPr>
                <w:sz w:val="24"/>
                <w:szCs w:val="24"/>
              </w:rPr>
              <w:t>-</w:t>
            </w:r>
          </w:p>
        </w:tc>
        <w:tc>
          <w:tcPr>
            <w:tcW w:w="1035" w:type="dxa"/>
            <w:vAlign w:val="center"/>
          </w:tcPr>
          <w:p w:rsidR="00A47662" w:rsidRPr="00850382" w:rsidRDefault="00850382">
            <w:pPr>
              <w:pBdr>
                <w:top w:val="nil"/>
                <w:left w:val="nil"/>
                <w:bottom w:val="nil"/>
                <w:right w:val="nil"/>
                <w:between w:val="nil"/>
              </w:pBdr>
              <w:spacing w:before="60" w:after="60"/>
              <w:jc w:val="center"/>
              <w:rPr>
                <w:color w:val="000000"/>
                <w:sz w:val="24"/>
                <w:szCs w:val="24"/>
                <w:lang w:val="en-US"/>
              </w:rPr>
            </w:pPr>
            <w:r>
              <w:rPr>
                <w:sz w:val="24"/>
                <w:szCs w:val="24"/>
                <w:lang w:val="en-US"/>
              </w:rPr>
              <w:t>-</w:t>
            </w:r>
          </w:p>
        </w:tc>
        <w:tc>
          <w:tcPr>
            <w:tcW w:w="1035" w:type="dxa"/>
            <w:vAlign w:val="center"/>
          </w:tcPr>
          <w:p w:rsidR="00A47662" w:rsidRPr="00AE7FF7" w:rsidRDefault="00AE7FF7">
            <w:pPr>
              <w:pBdr>
                <w:top w:val="nil"/>
                <w:left w:val="nil"/>
                <w:bottom w:val="nil"/>
                <w:right w:val="nil"/>
                <w:between w:val="nil"/>
              </w:pBdr>
              <w:spacing w:before="60" w:after="60"/>
              <w:jc w:val="center"/>
              <w:rPr>
                <w:color w:val="000000"/>
                <w:sz w:val="24"/>
                <w:szCs w:val="24"/>
              </w:rPr>
            </w:pPr>
            <w:r>
              <w:rPr>
                <w:sz w:val="24"/>
                <w:szCs w:val="24"/>
              </w:rPr>
              <w:t>4,2</w:t>
            </w:r>
          </w:p>
        </w:tc>
        <w:tc>
          <w:tcPr>
            <w:tcW w:w="3555" w:type="dxa"/>
            <w:vAlign w:val="center"/>
          </w:tcPr>
          <w:p w:rsidR="00A47662" w:rsidRDefault="00B84665">
            <w:pPr>
              <w:pBdr>
                <w:top w:val="nil"/>
                <w:left w:val="nil"/>
                <w:bottom w:val="nil"/>
                <w:right w:val="nil"/>
                <w:between w:val="nil"/>
              </w:pBdr>
              <w:spacing w:before="60" w:after="60"/>
              <w:jc w:val="center"/>
              <w:rPr>
                <w:b/>
                <w:color w:val="000000"/>
                <w:sz w:val="24"/>
                <w:szCs w:val="24"/>
              </w:rPr>
            </w:pPr>
            <w:r>
              <w:rPr>
                <w:b/>
                <w:sz w:val="24"/>
                <w:szCs w:val="24"/>
              </w:rPr>
              <w:t>4,4</w:t>
            </w:r>
          </w:p>
        </w:tc>
      </w:tr>
      <w:tr w:rsidR="00A47662">
        <w:trPr>
          <w:trHeight w:val="682"/>
        </w:trPr>
        <w:tc>
          <w:tcPr>
            <w:tcW w:w="4125" w:type="dxa"/>
            <w:gridSpan w:val="2"/>
            <w:shd w:val="clear" w:color="auto" w:fill="92D050"/>
            <w:vAlign w:val="center"/>
          </w:tcPr>
          <w:p w:rsidR="00A47662" w:rsidRDefault="0070280C">
            <w:pPr>
              <w:pBdr>
                <w:top w:val="nil"/>
                <w:left w:val="nil"/>
                <w:bottom w:val="nil"/>
                <w:right w:val="nil"/>
                <w:between w:val="nil"/>
              </w:pBdr>
              <w:spacing w:before="60" w:after="60"/>
              <w:jc w:val="center"/>
              <w:rPr>
                <w:color w:val="000000"/>
                <w:sz w:val="24"/>
                <w:szCs w:val="24"/>
              </w:rPr>
            </w:pPr>
            <w:r>
              <w:rPr>
                <w:b/>
                <w:color w:val="FFFFFF"/>
                <w:sz w:val="24"/>
                <w:szCs w:val="24"/>
              </w:rPr>
              <w:t xml:space="preserve">Итого баллов </w:t>
            </w:r>
            <w:r>
              <w:rPr>
                <w:b/>
                <w:color w:val="FFFFFF"/>
                <w:sz w:val="24"/>
                <w:szCs w:val="24"/>
              </w:rPr>
              <w:br/>
              <w:t>за критерий/модуль</w:t>
            </w:r>
          </w:p>
        </w:tc>
        <w:tc>
          <w:tcPr>
            <w:tcW w:w="975" w:type="dxa"/>
            <w:vAlign w:val="center"/>
          </w:tcPr>
          <w:p w:rsidR="00A47662" w:rsidRPr="00B84665" w:rsidRDefault="00B84665">
            <w:pPr>
              <w:pBdr>
                <w:top w:val="nil"/>
                <w:left w:val="nil"/>
                <w:bottom w:val="nil"/>
                <w:right w:val="nil"/>
                <w:between w:val="nil"/>
              </w:pBdr>
              <w:spacing w:before="60" w:after="60"/>
              <w:jc w:val="center"/>
              <w:rPr>
                <w:b/>
                <w:color w:val="000000"/>
                <w:sz w:val="24"/>
                <w:szCs w:val="24"/>
              </w:rPr>
            </w:pPr>
            <w:r>
              <w:rPr>
                <w:b/>
                <w:sz w:val="24"/>
                <w:szCs w:val="24"/>
              </w:rPr>
              <w:t>10,50</w:t>
            </w:r>
          </w:p>
        </w:tc>
        <w:tc>
          <w:tcPr>
            <w:tcW w:w="840" w:type="dxa"/>
            <w:vAlign w:val="center"/>
          </w:tcPr>
          <w:p w:rsidR="00A47662" w:rsidRPr="00B84665" w:rsidRDefault="00B84665">
            <w:pPr>
              <w:pBdr>
                <w:top w:val="nil"/>
                <w:left w:val="nil"/>
                <w:bottom w:val="nil"/>
                <w:right w:val="nil"/>
                <w:between w:val="nil"/>
              </w:pBdr>
              <w:spacing w:before="60" w:after="60"/>
              <w:jc w:val="center"/>
              <w:rPr>
                <w:b/>
                <w:sz w:val="24"/>
                <w:szCs w:val="24"/>
              </w:rPr>
            </w:pPr>
            <w:r>
              <w:rPr>
                <w:b/>
                <w:sz w:val="24"/>
                <w:szCs w:val="24"/>
              </w:rPr>
              <w:t>42,70</w:t>
            </w:r>
          </w:p>
        </w:tc>
        <w:tc>
          <w:tcPr>
            <w:tcW w:w="990" w:type="dxa"/>
            <w:vAlign w:val="center"/>
          </w:tcPr>
          <w:p w:rsidR="00A47662" w:rsidRPr="00B84665" w:rsidRDefault="00B84665">
            <w:pPr>
              <w:pBdr>
                <w:top w:val="nil"/>
                <w:left w:val="nil"/>
                <w:bottom w:val="nil"/>
                <w:right w:val="nil"/>
                <w:between w:val="nil"/>
              </w:pBdr>
              <w:spacing w:before="60" w:after="60"/>
              <w:jc w:val="center"/>
              <w:rPr>
                <w:b/>
                <w:color w:val="000000"/>
                <w:sz w:val="24"/>
                <w:szCs w:val="24"/>
              </w:rPr>
            </w:pPr>
            <w:r>
              <w:rPr>
                <w:b/>
                <w:sz w:val="24"/>
                <w:szCs w:val="24"/>
              </w:rPr>
              <w:t>14,3</w:t>
            </w:r>
          </w:p>
        </w:tc>
        <w:tc>
          <w:tcPr>
            <w:tcW w:w="975" w:type="dxa"/>
            <w:vAlign w:val="center"/>
          </w:tcPr>
          <w:p w:rsidR="00A47662" w:rsidRPr="0052224F" w:rsidRDefault="0052224F">
            <w:pPr>
              <w:pBdr>
                <w:top w:val="nil"/>
                <w:left w:val="nil"/>
                <w:bottom w:val="nil"/>
                <w:right w:val="nil"/>
                <w:between w:val="nil"/>
              </w:pBdr>
              <w:spacing w:before="60" w:after="60"/>
              <w:jc w:val="center"/>
              <w:rPr>
                <w:b/>
                <w:color w:val="000000"/>
                <w:sz w:val="24"/>
                <w:szCs w:val="24"/>
                <w:lang w:val="en-US"/>
              </w:rPr>
            </w:pPr>
            <w:r>
              <w:rPr>
                <w:b/>
                <w:sz w:val="24"/>
                <w:szCs w:val="24"/>
                <w:lang w:val="en-US"/>
              </w:rPr>
              <w:t>8,40</w:t>
            </w:r>
          </w:p>
        </w:tc>
        <w:tc>
          <w:tcPr>
            <w:tcW w:w="1035" w:type="dxa"/>
            <w:vAlign w:val="center"/>
          </w:tcPr>
          <w:p w:rsidR="00A47662" w:rsidRPr="00B84665" w:rsidRDefault="00B84665">
            <w:pPr>
              <w:pBdr>
                <w:top w:val="nil"/>
                <w:left w:val="nil"/>
                <w:bottom w:val="nil"/>
                <w:right w:val="nil"/>
                <w:between w:val="nil"/>
              </w:pBdr>
              <w:spacing w:before="60" w:after="60"/>
              <w:jc w:val="center"/>
              <w:rPr>
                <w:b/>
                <w:color w:val="000000"/>
                <w:sz w:val="24"/>
                <w:szCs w:val="24"/>
              </w:rPr>
            </w:pPr>
            <w:r>
              <w:rPr>
                <w:b/>
                <w:sz w:val="24"/>
                <w:szCs w:val="24"/>
              </w:rPr>
              <w:t>5,6</w:t>
            </w:r>
          </w:p>
        </w:tc>
        <w:tc>
          <w:tcPr>
            <w:tcW w:w="1035" w:type="dxa"/>
            <w:vAlign w:val="center"/>
          </w:tcPr>
          <w:p w:rsidR="00A47662" w:rsidRDefault="00B84665">
            <w:pPr>
              <w:pBdr>
                <w:top w:val="nil"/>
                <w:left w:val="nil"/>
                <w:bottom w:val="nil"/>
                <w:right w:val="nil"/>
                <w:between w:val="nil"/>
              </w:pBdr>
              <w:spacing w:before="60" w:after="60"/>
              <w:jc w:val="center"/>
              <w:rPr>
                <w:b/>
                <w:color w:val="000000"/>
                <w:sz w:val="24"/>
                <w:szCs w:val="24"/>
              </w:rPr>
            </w:pPr>
            <w:r>
              <w:rPr>
                <w:b/>
                <w:sz w:val="24"/>
                <w:szCs w:val="24"/>
              </w:rPr>
              <w:t>10</w:t>
            </w:r>
          </w:p>
        </w:tc>
        <w:tc>
          <w:tcPr>
            <w:tcW w:w="1035" w:type="dxa"/>
            <w:vAlign w:val="center"/>
          </w:tcPr>
          <w:p w:rsidR="00A47662" w:rsidRPr="00B84665" w:rsidRDefault="00B84665">
            <w:pPr>
              <w:pBdr>
                <w:top w:val="nil"/>
                <w:left w:val="nil"/>
                <w:bottom w:val="nil"/>
                <w:right w:val="nil"/>
                <w:between w:val="nil"/>
              </w:pBdr>
              <w:spacing w:before="60" w:after="60"/>
              <w:jc w:val="center"/>
              <w:rPr>
                <w:b/>
                <w:color w:val="000000"/>
                <w:sz w:val="24"/>
                <w:szCs w:val="24"/>
              </w:rPr>
            </w:pPr>
            <w:r>
              <w:rPr>
                <w:b/>
                <w:sz w:val="24"/>
                <w:szCs w:val="24"/>
              </w:rPr>
              <w:t>8,5</w:t>
            </w:r>
          </w:p>
        </w:tc>
        <w:tc>
          <w:tcPr>
            <w:tcW w:w="3555" w:type="dxa"/>
            <w:vAlign w:val="center"/>
          </w:tcPr>
          <w:p w:rsidR="00A47662" w:rsidRDefault="0070280C">
            <w:pPr>
              <w:pBdr>
                <w:top w:val="nil"/>
                <w:left w:val="nil"/>
                <w:bottom w:val="nil"/>
                <w:right w:val="nil"/>
                <w:between w:val="nil"/>
              </w:pBdr>
              <w:spacing w:before="60" w:after="60"/>
              <w:jc w:val="center"/>
              <w:rPr>
                <w:color w:val="000000"/>
                <w:sz w:val="24"/>
                <w:szCs w:val="24"/>
              </w:rPr>
            </w:pPr>
            <w:r>
              <w:rPr>
                <w:color w:val="000000"/>
                <w:sz w:val="24"/>
                <w:szCs w:val="24"/>
              </w:rPr>
              <w:t>100</w:t>
            </w:r>
          </w:p>
        </w:tc>
      </w:tr>
      <w:bookmarkEnd w:id="8"/>
      <w:bookmarkEnd w:id="9"/>
      <w:bookmarkEnd w:id="10"/>
    </w:tbl>
    <w:p w:rsidR="00A47662" w:rsidRDefault="00A47662">
      <w:pPr>
        <w:spacing w:after="0" w:line="240" w:lineRule="auto"/>
        <w:jc w:val="both"/>
        <w:rPr>
          <w:rFonts w:ascii="Times New Roman" w:eastAsia="Times New Roman" w:hAnsi="Times New Roman" w:cs="Times New Roman"/>
          <w:sz w:val="24"/>
          <w:szCs w:val="24"/>
        </w:rPr>
      </w:pPr>
    </w:p>
    <w:p w:rsidR="00A47662" w:rsidRPr="00B84665" w:rsidRDefault="00A47662">
      <w:pPr>
        <w:rPr>
          <w:lang w:val="en-US"/>
        </w:rPr>
        <w:sectPr w:rsidR="00A47662" w:rsidRPr="00B84665" w:rsidSect="00847A48">
          <w:pgSz w:w="16838" w:h="11906" w:orient="landscape"/>
          <w:pgMar w:top="1701" w:right="1134" w:bottom="850" w:left="1134" w:header="708" w:footer="708" w:gutter="0"/>
          <w:cols w:space="720"/>
        </w:sectPr>
      </w:pPr>
    </w:p>
    <w:p w:rsidR="00A47662" w:rsidRDefault="0070280C">
      <w:pPr>
        <w:keepNext/>
        <w:pBdr>
          <w:top w:val="nil"/>
          <w:left w:val="nil"/>
          <w:bottom w:val="nil"/>
          <w:right w:val="nil"/>
          <w:between w:val="nil"/>
        </w:pBdr>
        <w:spacing w:after="240" w:line="276" w:lineRule="auto"/>
        <w:ind w:firstLine="709"/>
        <w:jc w:val="both"/>
        <w:rPr>
          <w:rFonts w:ascii="Times New Roman" w:eastAsia="Times New Roman" w:hAnsi="Times New Roman" w:cs="Times New Roman"/>
          <w:b/>
          <w:color w:val="000000"/>
          <w:sz w:val="28"/>
          <w:szCs w:val="28"/>
        </w:rPr>
      </w:pPr>
      <w:bookmarkStart w:id="11" w:name="_tyjcwt" w:colFirst="0" w:colLast="0"/>
      <w:bookmarkEnd w:id="11"/>
      <w:r>
        <w:rPr>
          <w:rFonts w:ascii="Times New Roman" w:eastAsia="Times New Roman" w:hAnsi="Times New Roman" w:cs="Times New Roman"/>
          <w:b/>
          <w:color w:val="000000"/>
          <w:sz w:val="28"/>
          <w:szCs w:val="28"/>
        </w:rPr>
        <w:lastRenderedPageBreak/>
        <w:t>1.4. СПЕЦИФИКАЦИЯ ОЦЕНКИ КОМПЕТЕНЦИИ</w:t>
      </w:r>
    </w:p>
    <w:p w:rsidR="00A47662" w:rsidRDefault="0070280C">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Конкурсного задания будет основываться на критериях, указанных в таблице №3:</w:t>
      </w:r>
    </w:p>
    <w:p w:rsidR="00A47662" w:rsidRDefault="0070280C">
      <w:pPr>
        <w:spacing w:after="0" w:line="360" w:lineRule="auto"/>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№3. Оценка конкурсного задания</w:t>
      </w:r>
    </w:p>
    <w:tbl>
      <w:tblPr>
        <w:tblStyle w:val="a8"/>
        <w:tblW w:w="93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7"/>
        <w:gridCol w:w="3183"/>
        <w:gridCol w:w="5635"/>
      </w:tblGrid>
      <w:tr w:rsidR="00A47662">
        <w:trPr>
          <w:tblHeader/>
        </w:trPr>
        <w:tc>
          <w:tcPr>
            <w:tcW w:w="3710" w:type="dxa"/>
            <w:gridSpan w:val="2"/>
            <w:shd w:val="clear" w:color="auto" w:fill="92D050"/>
          </w:tcPr>
          <w:p w:rsidR="00A47662" w:rsidRDefault="0070280C">
            <w:pPr>
              <w:spacing w:before="60" w:after="60"/>
              <w:jc w:val="center"/>
              <w:rPr>
                <w:b/>
                <w:color w:val="FFFFFF"/>
                <w:sz w:val="24"/>
                <w:szCs w:val="24"/>
              </w:rPr>
            </w:pPr>
            <w:r>
              <w:rPr>
                <w:b/>
                <w:color w:val="FFFFFF"/>
                <w:sz w:val="24"/>
                <w:szCs w:val="24"/>
              </w:rPr>
              <w:t>Критерий</w:t>
            </w:r>
          </w:p>
        </w:tc>
        <w:tc>
          <w:tcPr>
            <w:tcW w:w="5635" w:type="dxa"/>
            <w:shd w:val="clear" w:color="auto" w:fill="92D050"/>
          </w:tcPr>
          <w:p w:rsidR="00A47662" w:rsidRDefault="0070280C">
            <w:pPr>
              <w:spacing w:before="60" w:after="60"/>
              <w:jc w:val="center"/>
              <w:rPr>
                <w:b/>
                <w:color w:val="FFFFFF"/>
                <w:sz w:val="24"/>
                <w:szCs w:val="24"/>
              </w:rPr>
            </w:pPr>
            <w:r>
              <w:rPr>
                <w:b/>
                <w:color w:val="FFFFFF"/>
                <w:sz w:val="24"/>
                <w:szCs w:val="24"/>
              </w:rPr>
              <w:t>Методика проверки навыков в критерии</w:t>
            </w:r>
          </w:p>
        </w:tc>
      </w:tr>
      <w:tr w:rsidR="00A47662">
        <w:trPr>
          <w:trHeight w:val="240"/>
          <w:tblHeader/>
        </w:trPr>
        <w:tc>
          <w:tcPr>
            <w:tcW w:w="527" w:type="dxa"/>
            <w:shd w:val="clear" w:color="auto" w:fill="92D050"/>
          </w:tcPr>
          <w:p w:rsidR="00A47662" w:rsidRDefault="0070280C">
            <w:pPr>
              <w:spacing w:before="60" w:after="60"/>
              <w:jc w:val="center"/>
              <w:rPr>
                <w:b/>
                <w:color w:val="FFFFFF"/>
                <w:sz w:val="24"/>
                <w:szCs w:val="24"/>
              </w:rPr>
            </w:pPr>
            <w:r>
              <w:rPr>
                <w:b/>
                <w:color w:val="FFFFFF"/>
                <w:sz w:val="24"/>
                <w:szCs w:val="24"/>
              </w:rPr>
              <w:t>А</w:t>
            </w:r>
          </w:p>
        </w:tc>
        <w:tc>
          <w:tcPr>
            <w:tcW w:w="3183" w:type="dxa"/>
            <w:shd w:val="clear" w:color="auto" w:fill="FFFFFF"/>
          </w:tcPr>
          <w:p w:rsidR="00A47662" w:rsidRDefault="0070280C">
            <w:pPr>
              <w:spacing w:after="160" w:line="259" w:lineRule="auto"/>
              <w:rPr>
                <w:b/>
                <w:sz w:val="24"/>
                <w:szCs w:val="24"/>
              </w:rPr>
            </w:pPr>
            <w:r>
              <w:rPr>
                <w:sz w:val="28"/>
                <w:szCs w:val="28"/>
              </w:rPr>
              <w:t>Архитектура приложения</w:t>
            </w:r>
          </w:p>
        </w:tc>
        <w:tc>
          <w:tcPr>
            <w:tcW w:w="5635" w:type="dxa"/>
            <w:vMerge w:val="restart"/>
            <w:shd w:val="clear" w:color="auto" w:fill="auto"/>
          </w:tcPr>
          <w:p w:rsidR="00A47662" w:rsidRDefault="0070280C">
            <w:pPr>
              <w:spacing w:before="60" w:after="60"/>
              <w:jc w:val="both"/>
              <w:rPr>
                <w:sz w:val="24"/>
                <w:szCs w:val="24"/>
              </w:rPr>
            </w:pPr>
            <w:r>
              <w:rPr>
                <w:sz w:val="24"/>
                <w:szCs w:val="24"/>
              </w:rPr>
              <w:t xml:space="preserve">Соответствие предметов оценки эталонным критериям и экспертному мнению экспертов-наставников. </w:t>
            </w:r>
          </w:p>
          <w:p w:rsidR="00A47662" w:rsidRDefault="0070280C">
            <w:pPr>
              <w:spacing w:before="60" w:after="60"/>
              <w:jc w:val="both"/>
              <w:rPr>
                <w:sz w:val="24"/>
                <w:szCs w:val="24"/>
              </w:rPr>
            </w:pPr>
            <w:r>
              <w:rPr>
                <w:sz w:val="24"/>
                <w:szCs w:val="24"/>
              </w:rPr>
              <w:t xml:space="preserve">При проверке обязательно следование Методике оценки. </w:t>
            </w:r>
          </w:p>
        </w:tc>
      </w:tr>
      <w:tr w:rsidR="00A47662">
        <w:trPr>
          <w:trHeight w:val="240"/>
          <w:tblHeader/>
        </w:trPr>
        <w:tc>
          <w:tcPr>
            <w:tcW w:w="527" w:type="dxa"/>
            <w:shd w:val="clear" w:color="auto" w:fill="92D050"/>
          </w:tcPr>
          <w:p w:rsidR="00A47662" w:rsidRDefault="0070280C">
            <w:pPr>
              <w:spacing w:before="60" w:after="60"/>
              <w:jc w:val="center"/>
              <w:rPr>
                <w:b/>
                <w:color w:val="FFFFFF"/>
                <w:sz w:val="24"/>
                <w:szCs w:val="24"/>
              </w:rPr>
            </w:pPr>
            <w:r>
              <w:rPr>
                <w:b/>
                <w:color w:val="FFFFFF"/>
                <w:sz w:val="24"/>
                <w:szCs w:val="24"/>
              </w:rPr>
              <w:t>Б</w:t>
            </w:r>
          </w:p>
        </w:tc>
        <w:tc>
          <w:tcPr>
            <w:tcW w:w="3183" w:type="dxa"/>
            <w:shd w:val="clear" w:color="auto" w:fill="FFFFFF"/>
          </w:tcPr>
          <w:p w:rsidR="00A47662" w:rsidRDefault="0070280C">
            <w:pPr>
              <w:spacing w:after="160" w:line="259" w:lineRule="auto"/>
              <w:rPr>
                <w:b/>
                <w:sz w:val="24"/>
                <w:szCs w:val="24"/>
              </w:rPr>
            </w:pPr>
            <w:r>
              <w:rPr>
                <w:sz w:val="28"/>
                <w:szCs w:val="28"/>
              </w:rPr>
              <w:t>Верстка приложения</w:t>
            </w:r>
          </w:p>
        </w:tc>
        <w:tc>
          <w:tcPr>
            <w:tcW w:w="5635" w:type="dxa"/>
            <w:vMerge/>
            <w:shd w:val="clear" w:color="auto" w:fill="auto"/>
          </w:tcPr>
          <w:p w:rsidR="00A47662" w:rsidRDefault="00A47662">
            <w:pPr>
              <w:widowControl w:val="0"/>
              <w:pBdr>
                <w:top w:val="nil"/>
                <w:left w:val="nil"/>
                <w:bottom w:val="nil"/>
                <w:right w:val="nil"/>
                <w:between w:val="nil"/>
              </w:pBdr>
              <w:rPr>
                <w:b/>
                <w:sz w:val="24"/>
                <w:szCs w:val="24"/>
              </w:rPr>
            </w:pPr>
          </w:p>
        </w:tc>
      </w:tr>
      <w:tr w:rsidR="00A47662">
        <w:trPr>
          <w:trHeight w:val="240"/>
          <w:tblHeader/>
        </w:trPr>
        <w:tc>
          <w:tcPr>
            <w:tcW w:w="527" w:type="dxa"/>
            <w:shd w:val="clear" w:color="auto" w:fill="92D050"/>
          </w:tcPr>
          <w:p w:rsidR="00A47662" w:rsidRDefault="0070280C">
            <w:pPr>
              <w:spacing w:before="60" w:after="60"/>
              <w:jc w:val="center"/>
              <w:rPr>
                <w:b/>
                <w:color w:val="FFFFFF"/>
                <w:sz w:val="24"/>
                <w:szCs w:val="24"/>
              </w:rPr>
            </w:pPr>
            <w:r>
              <w:rPr>
                <w:b/>
                <w:color w:val="FFFFFF"/>
                <w:sz w:val="24"/>
                <w:szCs w:val="24"/>
              </w:rPr>
              <w:t>В</w:t>
            </w:r>
          </w:p>
        </w:tc>
        <w:tc>
          <w:tcPr>
            <w:tcW w:w="3183" w:type="dxa"/>
            <w:shd w:val="clear" w:color="auto" w:fill="FFFFFF"/>
          </w:tcPr>
          <w:p w:rsidR="00A47662" w:rsidRDefault="0070280C">
            <w:pPr>
              <w:spacing w:after="160" w:line="259" w:lineRule="auto"/>
              <w:rPr>
                <w:b/>
                <w:sz w:val="24"/>
                <w:szCs w:val="24"/>
              </w:rPr>
            </w:pPr>
            <w:r>
              <w:rPr>
                <w:sz w:val="28"/>
                <w:szCs w:val="28"/>
              </w:rPr>
              <w:t>Клиент-серверное взаимодействие приложения</w:t>
            </w:r>
          </w:p>
        </w:tc>
        <w:tc>
          <w:tcPr>
            <w:tcW w:w="5635" w:type="dxa"/>
            <w:vMerge/>
            <w:shd w:val="clear" w:color="auto" w:fill="auto"/>
          </w:tcPr>
          <w:p w:rsidR="00A47662" w:rsidRDefault="00A47662">
            <w:pPr>
              <w:widowControl w:val="0"/>
              <w:pBdr>
                <w:top w:val="nil"/>
                <w:left w:val="nil"/>
                <w:bottom w:val="nil"/>
                <w:right w:val="nil"/>
                <w:between w:val="nil"/>
              </w:pBdr>
              <w:rPr>
                <w:b/>
                <w:sz w:val="24"/>
                <w:szCs w:val="24"/>
              </w:rPr>
            </w:pPr>
          </w:p>
        </w:tc>
      </w:tr>
      <w:tr w:rsidR="00A47662">
        <w:trPr>
          <w:trHeight w:val="240"/>
          <w:tblHeader/>
        </w:trPr>
        <w:tc>
          <w:tcPr>
            <w:tcW w:w="527" w:type="dxa"/>
            <w:shd w:val="clear" w:color="auto" w:fill="92D050"/>
          </w:tcPr>
          <w:p w:rsidR="00A47662" w:rsidRDefault="0070280C">
            <w:pPr>
              <w:spacing w:before="60" w:after="60"/>
              <w:jc w:val="center"/>
              <w:rPr>
                <w:b/>
                <w:color w:val="FFFFFF"/>
                <w:sz w:val="24"/>
                <w:szCs w:val="24"/>
              </w:rPr>
            </w:pPr>
            <w:r>
              <w:rPr>
                <w:b/>
                <w:color w:val="FFFFFF"/>
                <w:sz w:val="24"/>
                <w:szCs w:val="24"/>
              </w:rPr>
              <w:t>Г</w:t>
            </w:r>
          </w:p>
        </w:tc>
        <w:tc>
          <w:tcPr>
            <w:tcW w:w="3183" w:type="dxa"/>
            <w:shd w:val="clear" w:color="auto" w:fill="FFFFFF"/>
          </w:tcPr>
          <w:p w:rsidR="00A47662" w:rsidRDefault="0070280C">
            <w:pPr>
              <w:spacing w:after="160" w:line="259" w:lineRule="auto"/>
              <w:rPr>
                <w:b/>
                <w:sz w:val="24"/>
                <w:szCs w:val="24"/>
              </w:rPr>
            </w:pPr>
            <w:r>
              <w:rPr>
                <w:sz w:val="28"/>
                <w:szCs w:val="28"/>
              </w:rPr>
              <w:t>Хранение информации</w:t>
            </w:r>
          </w:p>
        </w:tc>
        <w:tc>
          <w:tcPr>
            <w:tcW w:w="5635" w:type="dxa"/>
            <w:vMerge/>
            <w:shd w:val="clear" w:color="auto" w:fill="auto"/>
          </w:tcPr>
          <w:p w:rsidR="00A47662" w:rsidRDefault="00A47662">
            <w:pPr>
              <w:widowControl w:val="0"/>
              <w:pBdr>
                <w:top w:val="nil"/>
                <w:left w:val="nil"/>
                <w:bottom w:val="nil"/>
                <w:right w:val="nil"/>
                <w:between w:val="nil"/>
              </w:pBdr>
              <w:rPr>
                <w:b/>
                <w:sz w:val="24"/>
                <w:szCs w:val="24"/>
              </w:rPr>
            </w:pPr>
          </w:p>
        </w:tc>
      </w:tr>
      <w:tr w:rsidR="00A47662">
        <w:trPr>
          <w:trHeight w:val="240"/>
          <w:tblHeader/>
        </w:trPr>
        <w:tc>
          <w:tcPr>
            <w:tcW w:w="527" w:type="dxa"/>
            <w:shd w:val="clear" w:color="auto" w:fill="92D050"/>
          </w:tcPr>
          <w:p w:rsidR="00A47662" w:rsidRDefault="0070280C">
            <w:pPr>
              <w:spacing w:before="60" w:after="60"/>
              <w:jc w:val="center"/>
              <w:rPr>
                <w:b/>
                <w:color w:val="FFFFFF"/>
                <w:sz w:val="24"/>
                <w:szCs w:val="24"/>
              </w:rPr>
            </w:pPr>
            <w:r>
              <w:rPr>
                <w:b/>
                <w:color w:val="FFFFFF"/>
                <w:sz w:val="24"/>
                <w:szCs w:val="24"/>
              </w:rPr>
              <w:t>Д</w:t>
            </w:r>
          </w:p>
        </w:tc>
        <w:tc>
          <w:tcPr>
            <w:tcW w:w="3183" w:type="dxa"/>
            <w:shd w:val="clear" w:color="auto" w:fill="FFFFFF"/>
          </w:tcPr>
          <w:p w:rsidR="00A47662" w:rsidRDefault="0070280C">
            <w:pPr>
              <w:spacing w:after="160" w:line="259" w:lineRule="auto"/>
              <w:rPr>
                <w:b/>
                <w:sz w:val="24"/>
                <w:szCs w:val="24"/>
              </w:rPr>
            </w:pPr>
            <w:r>
              <w:rPr>
                <w:sz w:val="28"/>
                <w:szCs w:val="28"/>
              </w:rPr>
              <w:t>Взаимодействие с аппаратными расширениями устройства</w:t>
            </w:r>
          </w:p>
        </w:tc>
        <w:tc>
          <w:tcPr>
            <w:tcW w:w="5635" w:type="dxa"/>
            <w:vMerge/>
            <w:shd w:val="clear" w:color="auto" w:fill="auto"/>
          </w:tcPr>
          <w:p w:rsidR="00A47662" w:rsidRDefault="00A47662">
            <w:pPr>
              <w:widowControl w:val="0"/>
              <w:pBdr>
                <w:top w:val="nil"/>
                <w:left w:val="nil"/>
                <w:bottom w:val="nil"/>
                <w:right w:val="nil"/>
                <w:between w:val="nil"/>
              </w:pBdr>
              <w:rPr>
                <w:b/>
                <w:sz w:val="24"/>
                <w:szCs w:val="24"/>
              </w:rPr>
            </w:pPr>
          </w:p>
        </w:tc>
      </w:tr>
      <w:tr w:rsidR="00A47662">
        <w:trPr>
          <w:trHeight w:val="240"/>
          <w:tblHeader/>
        </w:trPr>
        <w:tc>
          <w:tcPr>
            <w:tcW w:w="527" w:type="dxa"/>
            <w:shd w:val="clear" w:color="auto" w:fill="92D050"/>
          </w:tcPr>
          <w:p w:rsidR="00A47662" w:rsidRDefault="0070280C">
            <w:pPr>
              <w:spacing w:before="60" w:after="60"/>
              <w:jc w:val="center"/>
              <w:rPr>
                <w:b/>
                <w:color w:val="FFFFFF"/>
                <w:sz w:val="24"/>
                <w:szCs w:val="24"/>
              </w:rPr>
            </w:pPr>
            <w:r>
              <w:rPr>
                <w:b/>
                <w:color w:val="FFFFFF"/>
                <w:sz w:val="24"/>
                <w:szCs w:val="24"/>
              </w:rPr>
              <w:t>Е</w:t>
            </w:r>
          </w:p>
        </w:tc>
        <w:tc>
          <w:tcPr>
            <w:tcW w:w="3183" w:type="dxa"/>
            <w:shd w:val="clear" w:color="auto" w:fill="FFFFFF"/>
          </w:tcPr>
          <w:p w:rsidR="00A47662" w:rsidRDefault="0070280C">
            <w:pPr>
              <w:spacing w:after="160" w:line="259" w:lineRule="auto"/>
              <w:rPr>
                <w:sz w:val="28"/>
                <w:szCs w:val="28"/>
              </w:rPr>
            </w:pPr>
            <w:r>
              <w:rPr>
                <w:sz w:val="28"/>
                <w:szCs w:val="28"/>
              </w:rPr>
              <w:t>Тестирование</w:t>
            </w:r>
          </w:p>
        </w:tc>
        <w:tc>
          <w:tcPr>
            <w:tcW w:w="5635" w:type="dxa"/>
            <w:vMerge/>
            <w:shd w:val="clear" w:color="auto" w:fill="auto"/>
          </w:tcPr>
          <w:p w:rsidR="00A47662" w:rsidRDefault="00A47662">
            <w:pPr>
              <w:widowControl w:val="0"/>
              <w:pBdr>
                <w:top w:val="nil"/>
                <w:left w:val="nil"/>
                <w:bottom w:val="nil"/>
                <w:right w:val="nil"/>
                <w:between w:val="nil"/>
              </w:pBdr>
              <w:rPr>
                <w:b/>
                <w:sz w:val="24"/>
                <w:szCs w:val="24"/>
              </w:rPr>
            </w:pPr>
          </w:p>
        </w:tc>
      </w:tr>
      <w:tr w:rsidR="00A47662">
        <w:trPr>
          <w:trHeight w:val="240"/>
          <w:tblHeader/>
        </w:trPr>
        <w:tc>
          <w:tcPr>
            <w:tcW w:w="527" w:type="dxa"/>
            <w:shd w:val="clear" w:color="auto" w:fill="92D050"/>
          </w:tcPr>
          <w:p w:rsidR="00A47662" w:rsidRDefault="0070280C">
            <w:pPr>
              <w:spacing w:before="60" w:after="60"/>
              <w:jc w:val="center"/>
              <w:rPr>
                <w:b/>
                <w:color w:val="FFFFFF"/>
                <w:sz w:val="24"/>
                <w:szCs w:val="24"/>
              </w:rPr>
            </w:pPr>
            <w:r>
              <w:rPr>
                <w:b/>
                <w:color w:val="FFFFFF"/>
                <w:sz w:val="24"/>
                <w:szCs w:val="24"/>
              </w:rPr>
              <w:t>Ж</w:t>
            </w:r>
          </w:p>
        </w:tc>
        <w:tc>
          <w:tcPr>
            <w:tcW w:w="3183" w:type="dxa"/>
            <w:shd w:val="clear" w:color="auto" w:fill="FFFFFF"/>
          </w:tcPr>
          <w:p w:rsidR="00A47662" w:rsidRDefault="0070280C">
            <w:pPr>
              <w:spacing w:after="160" w:line="259" w:lineRule="auto"/>
              <w:rPr>
                <w:sz w:val="28"/>
                <w:szCs w:val="28"/>
              </w:rPr>
            </w:pPr>
            <w:r>
              <w:rPr>
                <w:sz w:val="28"/>
                <w:szCs w:val="28"/>
              </w:rPr>
              <w:t>Подготовка продукта</w:t>
            </w:r>
          </w:p>
        </w:tc>
        <w:tc>
          <w:tcPr>
            <w:tcW w:w="5635" w:type="dxa"/>
            <w:vMerge/>
            <w:shd w:val="clear" w:color="auto" w:fill="auto"/>
          </w:tcPr>
          <w:p w:rsidR="00A47662" w:rsidRDefault="00A47662">
            <w:pPr>
              <w:widowControl w:val="0"/>
              <w:pBdr>
                <w:top w:val="nil"/>
                <w:left w:val="nil"/>
                <w:bottom w:val="nil"/>
                <w:right w:val="nil"/>
                <w:between w:val="nil"/>
              </w:pBdr>
              <w:rPr>
                <w:b/>
                <w:sz w:val="24"/>
                <w:szCs w:val="24"/>
              </w:rPr>
            </w:pPr>
          </w:p>
        </w:tc>
      </w:tr>
    </w:tbl>
    <w:p w:rsidR="00A47662" w:rsidRDefault="00A47662">
      <w:pPr>
        <w:spacing w:after="0" w:line="360" w:lineRule="auto"/>
        <w:ind w:firstLine="709"/>
        <w:jc w:val="both"/>
        <w:rPr>
          <w:rFonts w:ascii="Times New Roman" w:eastAsia="Times New Roman" w:hAnsi="Times New Roman" w:cs="Times New Roman"/>
          <w:sz w:val="28"/>
          <w:szCs w:val="28"/>
        </w:rPr>
      </w:pPr>
    </w:p>
    <w:p w:rsidR="00A47662" w:rsidRDefault="0070280C">
      <w:pPr>
        <w:keepNext/>
        <w:pBdr>
          <w:top w:val="nil"/>
          <w:left w:val="nil"/>
          <w:bottom w:val="nil"/>
          <w:right w:val="nil"/>
          <w:between w:val="nil"/>
        </w:pBdr>
        <w:spacing w:after="240" w:line="276" w:lineRule="auto"/>
        <w:ind w:firstLine="709"/>
        <w:jc w:val="both"/>
        <w:rPr>
          <w:rFonts w:ascii="Times New Roman" w:eastAsia="Times New Roman" w:hAnsi="Times New Roman" w:cs="Times New Roman"/>
          <w:b/>
          <w:color w:val="000000"/>
          <w:sz w:val="28"/>
          <w:szCs w:val="28"/>
        </w:rPr>
      </w:pPr>
      <w:bookmarkStart w:id="12" w:name="_3dy6vkm" w:colFirst="0" w:colLast="0"/>
      <w:bookmarkEnd w:id="12"/>
      <w:r>
        <w:rPr>
          <w:rFonts w:ascii="Times New Roman" w:eastAsia="Times New Roman" w:hAnsi="Times New Roman" w:cs="Times New Roman"/>
          <w:b/>
          <w:color w:val="000000"/>
          <w:sz w:val="28"/>
          <w:szCs w:val="28"/>
        </w:rPr>
        <w:t>1.5. КОНКУРСНОЕ ЗАДАНИЕ</w:t>
      </w:r>
    </w:p>
    <w:p w:rsidR="00A47662" w:rsidRDefault="0070280C">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Общая продолжительность Конкурсного задания: 18 часов (СПО)/12 часов (Юниоры).</w:t>
      </w:r>
    </w:p>
    <w:p w:rsidR="00A47662" w:rsidRDefault="0070280C">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конкурсных дней: 3 дня.</w:t>
      </w:r>
    </w:p>
    <w:p w:rsidR="00A47662" w:rsidRDefault="0070280C">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Вне зависимости от количества модулей, КЗ должно включать оценку по каждому из разделов требований компетенции.</w:t>
      </w:r>
    </w:p>
    <w:p w:rsidR="00A47662" w:rsidRDefault="0070280C">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знаний участника должна проводиться через практическое выполнение Конкурсного задания. В дополнение могут учитываться требования работодателей для проверки теоретических знаний / оценки квалификации.</w:t>
      </w:r>
    </w:p>
    <w:p w:rsidR="00A47662" w:rsidRDefault="00A47662">
      <w:pPr>
        <w:spacing w:after="0" w:line="276" w:lineRule="auto"/>
        <w:ind w:firstLine="709"/>
        <w:jc w:val="both"/>
        <w:rPr>
          <w:rFonts w:ascii="Times New Roman" w:eastAsia="Times New Roman" w:hAnsi="Times New Roman" w:cs="Times New Roman"/>
          <w:sz w:val="28"/>
          <w:szCs w:val="28"/>
        </w:rPr>
      </w:pPr>
    </w:p>
    <w:p w:rsidR="00A47662" w:rsidRDefault="0070280C">
      <w:pPr>
        <w:keepNext/>
        <w:pBdr>
          <w:top w:val="nil"/>
          <w:left w:val="nil"/>
          <w:bottom w:val="nil"/>
          <w:right w:val="nil"/>
          <w:between w:val="nil"/>
        </w:pBdr>
        <w:spacing w:after="240" w:line="276" w:lineRule="auto"/>
        <w:ind w:firstLine="709"/>
        <w:jc w:val="both"/>
        <w:rPr>
          <w:rFonts w:ascii="Times New Roman" w:eastAsia="Times New Roman" w:hAnsi="Times New Roman" w:cs="Times New Roman"/>
          <w:b/>
          <w:color w:val="000000"/>
          <w:sz w:val="28"/>
          <w:szCs w:val="28"/>
        </w:rPr>
      </w:pPr>
      <w:bookmarkStart w:id="13" w:name="_1t3h5sf" w:colFirst="0" w:colLast="0"/>
      <w:bookmarkEnd w:id="13"/>
      <w:r>
        <w:rPr>
          <w:rFonts w:ascii="Times New Roman" w:eastAsia="Times New Roman" w:hAnsi="Times New Roman" w:cs="Times New Roman"/>
          <w:b/>
          <w:color w:val="000000"/>
          <w:sz w:val="28"/>
          <w:szCs w:val="28"/>
        </w:rPr>
        <w:lastRenderedPageBreak/>
        <w:t xml:space="preserve">1.5.1. Разработка/выбор конкурсного задания </w:t>
      </w:r>
    </w:p>
    <w:p w:rsidR="00A47662" w:rsidRDefault="0070280C">
      <w:pPr>
        <w:spacing w:after="0" w:line="276"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Конкурсное задание состоит из 7 модулей, включает обязательную к выполнению часть (инвариант) – 5 модулей, и вариативную часть – 2 модуля. Общее количество баллов конкурсного задания составляет 100.</w:t>
      </w:r>
    </w:p>
    <w:p w:rsidR="00A47662" w:rsidRDefault="0070280C">
      <w:pPr>
        <w:spacing w:after="0" w:line="276"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Обязательная к выполнению часть (инвариант) выполняется всеми регионами без исключения на всех уровнях чемпионатов. Количество модулей из вариативной части,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 В случае если ни один из модулей вариативной части не подходит под запрос работодателя конкретного региона, то вариативный модуль формируется регионом самостоятельно под запрос работодателя. При этом, время на выполнение модуля (ей) и количество баллов в критериях оценки по аспектам не меняются. </w:t>
      </w:r>
    </w:p>
    <w:p w:rsidR="00A47662" w:rsidRDefault="00A47662">
      <w:pPr>
        <w:keepNext/>
        <w:pBdr>
          <w:top w:val="nil"/>
          <w:left w:val="nil"/>
          <w:bottom w:val="nil"/>
          <w:right w:val="nil"/>
          <w:between w:val="nil"/>
        </w:pBdr>
        <w:spacing w:after="240" w:line="276" w:lineRule="auto"/>
        <w:ind w:firstLine="709"/>
        <w:jc w:val="both"/>
        <w:rPr>
          <w:rFonts w:ascii="Times New Roman" w:eastAsia="Times New Roman" w:hAnsi="Times New Roman" w:cs="Times New Roman"/>
          <w:b/>
          <w:sz w:val="28"/>
          <w:szCs w:val="28"/>
        </w:rPr>
      </w:pPr>
      <w:bookmarkStart w:id="14" w:name="_3rwf37rc4okt" w:colFirst="0" w:colLast="0"/>
      <w:bookmarkEnd w:id="14"/>
    </w:p>
    <w:p w:rsidR="00A47662" w:rsidRDefault="0070280C">
      <w:pPr>
        <w:spacing w:after="0" w:line="360" w:lineRule="auto"/>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№4. Матрица конкурсного задания</w:t>
      </w:r>
    </w:p>
    <w:tbl>
      <w:tblPr>
        <w:tblStyle w:val="a9"/>
        <w:tblW w:w="935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669"/>
        <w:gridCol w:w="1753"/>
        <w:gridCol w:w="1972"/>
        <w:gridCol w:w="990"/>
        <w:gridCol w:w="990"/>
        <w:gridCol w:w="990"/>
        <w:gridCol w:w="990"/>
      </w:tblGrid>
      <w:tr w:rsidR="00A47662">
        <w:trPr>
          <w:trHeight w:val="1325"/>
        </w:trPr>
        <w:tc>
          <w:tcPr>
            <w:tcW w:w="16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A47662" w:rsidRDefault="0070280C">
            <w:pPr>
              <w:keepNext/>
              <w:spacing w:before="240" w:after="24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Обобщенная трудовая функция</w:t>
            </w:r>
          </w:p>
        </w:tc>
        <w:tc>
          <w:tcPr>
            <w:tcW w:w="175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A47662" w:rsidRDefault="0070280C">
            <w:pPr>
              <w:keepNext/>
              <w:spacing w:before="240" w:after="24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Трудовая функция / квалификация / вид деятельности</w:t>
            </w:r>
          </w:p>
        </w:tc>
        <w:tc>
          <w:tcPr>
            <w:tcW w:w="197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A47662" w:rsidRDefault="0070280C">
            <w:pPr>
              <w:keepNext/>
              <w:spacing w:before="240" w:after="24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Нормативный документ/ЗУН</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A47662" w:rsidRDefault="0070280C">
            <w:pPr>
              <w:keepNext/>
              <w:spacing w:before="240" w:after="24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Модуль</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A47662" w:rsidRDefault="0070280C">
            <w:pPr>
              <w:keepNext/>
              <w:spacing w:before="240" w:after="240" w:line="276" w:lineRule="auto"/>
              <w:jc w:val="center"/>
              <w:rPr>
                <w:rFonts w:ascii="Times New Roman" w:eastAsia="Times New Roman" w:hAnsi="Times New Roman" w:cs="Times New Roman"/>
                <w:b/>
                <w:color w:val="1A1A1A"/>
                <w:sz w:val="23"/>
                <w:szCs w:val="23"/>
              </w:rPr>
            </w:pPr>
            <w:bookmarkStart w:id="15" w:name="_nwgx65jjug9j" w:colFirst="0" w:colLast="0"/>
            <w:bookmarkEnd w:id="15"/>
            <w:r>
              <w:rPr>
                <w:rFonts w:ascii="Times New Roman" w:eastAsia="Times New Roman" w:hAnsi="Times New Roman" w:cs="Times New Roman"/>
                <w:b/>
                <w:color w:val="1A1A1A"/>
                <w:sz w:val="23"/>
                <w:szCs w:val="23"/>
              </w:rPr>
              <w:t>Константа/</w:t>
            </w:r>
          </w:p>
          <w:p w:rsidR="00A47662" w:rsidRDefault="0070280C">
            <w:pPr>
              <w:keepNext/>
              <w:spacing w:before="240" w:after="240" w:line="276" w:lineRule="auto"/>
              <w:jc w:val="center"/>
              <w:rPr>
                <w:rFonts w:ascii="Times New Roman" w:eastAsia="Times New Roman" w:hAnsi="Times New Roman" w:cs="Times New Roman"/>
                <w:b/>
                <w:color w:val="1A1A1A"/>
                <w:sz w:val="23"/>
                <w:szCs w:val="23"/>
              </w:rPr>
            </w:pPr>
            <w:bookmarkStart w:id="16" w:name="_pxlft91vg08g" w:colFirst="0" w:colLast="0"/>
            <w:bookmarkEnd w:id="16"/>
            <w:r>
              <w:rPr>
                <w:rFonts w:ascii="Times New Roman" w:eastAsia="Times New Roman" w:hAnsi="Times New Roman" w:cs="Times New Roman"/>
                <w:b/>
                <w:color w:val="1A1A1A"/>
                <w:sz w:val="23"/>
                <w:szCs w:val="23"/>
              </w:rPr>
              <w:t>вариатив</w:t>
            </w:r>
          </w:p>
          <w:p w:rsidR="00A47662" w:rsidRDefault="00A47662">
            <w:pPr>
              <w:keepNext/>
              <w:spacing w:before="240" w:after="240" w:line="276" w:lineRule="auto"/>
              <w:jc w:val="center"/>
              <w:rPr>
                <w:rFonts w:ascii="Times New Roman" w:eastAsia="Times New Roman" w:hAnsi="Times New Roman" w:cs="Times New Roman"/>
                <w:b/>
                <w:sz w:val="24"/>
                <w:szCs w:val="24"/>
              </w:rPr>
            </w:pP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A47662" w:rsidRDefault="0070280C">
            <w:pPr>
              <w:keepNext/>
              <w:spacing w:before="240" w:after="24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ИЛ</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A47662" w:rsidRDefault="0070280C">
            <w:pPr>
              <w:keepNext/>
              <w:spacing w:before="240" w:after="24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w:t>
            </w:r>
          </w:p>
        </w:tc>
      </w:tr>
      <w:tr w:rsidR="00A47662">
        <w:trPr>
          <w:trHeight w:val="1835"/>
        </w:trPr>
        <w:tc>
          <w:tcPr>
            <w:tcW w:w="16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A47662" w:rsidRDefault="0070280C">
            <w:pPr>
              <w:keepNext/>
              <w:spacing w:before="240" w:after="24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75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A47662" w:rsidRDefault="0070280C">
            <w:pPr>
              <w:keepNext/>
              <w:spacing w:before="240" w:after="24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7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A47662" w:rsidRDefault="0070280C">
            <w:pPr>
              <w:keepNext/>
              <w:spacing w:before="240" w:after="24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A47662" w:rsidRDefault="0070280C">
            <w:pPr>
              <w:keepNext/>
              <w:spacing w:before="240" w:after="24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A47662" w:rsidRDefault="0070280C">
            <w:pPr>
              <w:keepNext/>
              <w:spacing w:before="240" w:after="24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A47662" w:rsidRDefault="0070280C">
            <w:pPr>
              <w:keepNext/>
              <w:spacing w:before="240" w:after="24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A47662" w:rsidRDefault="0070280C">
            <w:pPr>
              <w:keepNext/>
              <w:spacing w:before="240" w:after="24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bl>
    <w:p w:rsidR="00A47662" w:rsidRDefault="00A47662">
      <w:pPr>
        <w:keepNext/>
        <w:pBdr>
          <w:top w:val="nil"/>
          <w:left w:val="nil"/>
          <w:bottom w:val="nil"/>
          <w:right w:val="nil"/>
          <w:between w:val="nil"/>
        </w:pBdr>
        <w:spacing w:after="240" w:line="276" w:lineRule="auto"/>
        <w:ind w:firstLine="709"/>
        <w:jc w:val="both"/>
        <w:rPr>
          <w:rFonts w:ascii="Times New Roman" w:eastAsia="Times New Roman" w:hAnsi="Times New Roman" w:cs="Times New Roman"/>
          <w:sz w:val="24"/>
          <w:szCs w:val="24"/>
        </w:rPr>
      </w:pPr>
      <w:bookmarkStart w:id="17" w:name="_dw2vxxihov76" w:colFirst="0" w:colLast="0"/>
      <w:bookmarkEnd w:id="17"/>
    </w:p>
    <w:p w:rsidR="00A47662" w:rsidRDefault="0070280C">
      <w:pPr>
        <w:keepNext/>
        <w:pBdr>
          <w:top w:val="nil"/>
          <w:left w:val="nil"/>
          <w:bottom w:val="nil"/>
          <w:right w:val="nil"/>
          <w:between w:val="nil"/>
        </w:pBdr>
        <w:spacing w:after="240" w:line="276" w:lineRule="auto"/>
        <w:ind w:firstLine="709"/>
        <w:jc w:val="both"/>
        <w:rPr>
          <w:rFonts w:ascii="Times New Roman" w:eastAsia="Times New Roman" w:hAnsi="Times New Roman" w:cs="Times New Roman"/>
          <w:b/>
          <w:color w:val="000000"/>
          <w:sz w:val="28"/>
          <w:szCs w:val="28"/>
        </w:rPr>
      </w:pPr>
      <w:bookmarkStart w:id="18" w:name="_4d34og8" w:colFirst="0" w:colLast="0"/>
      <w:bookmarkEnd w:id="18"/>
      <w:r>
        <w:rPr>
          <w:rFonts w:ascii="Times New Roman" w:eastAsia="Times New Roman" w:hAnsi="Times New Roman" w:cs="Times New Roman"/>
          <w:b/>
          <w:color w:val="000000"/>
          <w:sz w:val="28"/>
          <w:szCs w:val="28"/>
        </w:rPr>
        <w:t xml:space="preserve">1.5.2. Структура модулей конкурсного задания </w:t>
      </w:r>
    </w:p>
    <w:p w:rsidR="00A47662" w:rsidRDefault="0070280C">
      <w:pPr>
        <w:spacing w:after="120" w:line="240" w:lineRule="auto"/>
        <w:ind w:firstLine="709"/>
        <w:jc w:val="both"/>
        <w:rPr>
          <w:rFonts w:ascii="Times New Roman" w:eastAsia="Times New Roman" w:hAnsi="Times New Roman" w:cs="Times New Roman"/>
          <w:b/>
          <w:sz w:val="32"/>
          <w:szCs w:val="32"/>
        </w:rPr>
      </w:pPr>
      <w:bookmarkStart w:id="19" w:name="OLE_LINK33"/>
      <w:bookmarkStart w:id="20" w:name="OLE_LINK34"/>
      <w:r>
        <w:rPr>
          <w:rFonts w:ascii="Times New Roman" w:eastAsia="Times New Roman" w:hAnsi="Times New Roman" w:cs="Times New Roman"/>
          <w:b/>
          <w:sz w:val="32"/>
          <w:szCs w:val="32"/>
        </w:rPr>
        <w:t>Общее</w:t>
      </w:r>
    </w:p>
    <w:p w:rsidR="00E60DFC" w:rsidRDefault="00E60DFC" w:rsidP="00E60DFC">
      <w:pPr>
        <w:spacing w:before="200" w:after="200" w:line="276"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Необходимо разработать мобильное приложение для смартфона, удовлетворяющее следующим требованиям:</w:t>
      </w:r>
    </w:p>
    <w:p w:rsidR="00E60DFC" w:rsidRDefault="00E60DFC" w:rsidP="00E60DFC">
      <w:pPr>
        <w:spacing w:before="200"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Минимальная версия ОС, поддерживаемая приложением, должна быть: Android - 11.0, iOS - 14.0.</w:t>
      </w:r>
    </w:p>
    <w:p w:rsidR="00E60DFC" w:rsidRDefault="00E60DFC" w:rsidP="00E60DFC">
      <w:pPr>
        <w:spacing w:before="200" w:after="200" w:line="276"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В качестве бэкенда </w:t>
      </w:r>
      <w:r w:rsidR="002A28A9">
        <w:rPr>
          <w:rFonts w:ascii="Times New Roman" w:eastAsia="Times New Roman" w:hAnsi="Times New Roman" w:cs="Times New Roman"/>
          <w:sz w:val="24"/>
          <w:szCs w:val="24"/>
        </w:rPr>
        <w:t>может</w:t>
      </w:r>
      <w:r>
        <w:rPr>
          <w:rFonts w:ascii="Times New Roman" w:eastAsia="Times New Roman" w:hAnsi="Times New Roman" w:cs="Times New Roman"/>
          <w:sz w:val="24"/>
          <w:szCs w:val="24"/>
        </w:rPr>
        <w:t xml:space="preserve"> использова</w:t>
      </w:r>
      <w:r w:rsidR="002A28A9">
        <w:rPr>
          <w:rFonts w:ascii="Times New Roman" w:eastAsia="Times New Roman" w:hAnsi="Times New Roman" w:cs="Times New Roman"/>
          <w:sz w:val="24"/>
          <w:szCs w:val="24"/>
        </w:rPr>
        <w:t>ться</w:t>
      </w:r>
      <w:r>
        <w:rPr>
          <w:rFonts w:ascii="Times New Roman" w:eastAsia="Times New Roman" w:hAnsi="Times New Roman" w:cs="Times New Roman"/>
          <w:sz w:val="24"/>
          <w:szCs w:val="24"/>
        </w:rPr>
        <w:t xml:space="preserve"> Supabase</w:t>
      </w:r>
      <w:r w:rsidR="002A28A9">
        <w:rPr>
          <w:rFonts w:ascii="Times New Roman" w:eastAsia="Times New Roman" w:hAnsi="Times New Roman" w:cs="Times New Roman"/>
          <w:sz w:val="24"/>
          <w:szCs w:val="24"/>
        </w:rPr>
        <w:t xml:space="preserve"> или альтернативные платформы</w:t>
      </w:r>
      <w:r>
        <w:rPr>
          <w:rFonts w:ascii="Times New Roman" w:eastAsia="Times New Roman" w:hAnsi="Times New Roman" w:cs="Times New Roman"/>
          <w:sz w:val="24"/>
          <w:szCs w:val="24"/>
        </w:rPr>
        <w:t xml:space="preserve">. Для авторизации используйте учетную запись, </w:t>
      </w:r>
      <w:r>
        <w:rPr>
          <w:rFonts w:ascii="Times New Roman" w:eastAsia="Times New Roman" w:hAnsi="Times New Roman" w:cs="Times New Roman"/>
          <w:b/>
          <w:sz w:val="24"/>
          <w:szCs w:val="24"/>
        </w:rPr>
        <w:t>выданную главным экспертом.</w:t>
      </w:r>
    </w:p>
    <w:p w:rsidR="002A28A9" w:rsidRPr="002A28A9" w:rsidRDefault="002A28A9" w:rsidP="002A28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b/>
          <w:bCs/>
          <w:color w:val="000000"/>
          <w:sz w:val="24"/>
          <w:szCs w:val="24"/>
        </w:rPr>
      </w:pPr>
      <w:r w:rsidRPr="0092522F">
        <w:rPr>
          <w:rFonts w:ascii="Times New Roman" w:hAnsi="Times New Roman" w:cs="Times New Roman"/>
          <w:b/>
          <w:bCs/>
          <w:color w:val="000000"/>
          <w:sz w:val="24"/>
          <w:szCs w:val="24"/>
        </w:rPr>
        <w:tab/>
      </w:r>
      <w:r w:rsidRPr="002A28A9">
        <w:rPr>
          <w:rFonts w:ascii="Times New Roman" w:hAnsi="Times New Roman" w:cs="Times New Roman"/>
          <w:b/>
          <w:bCs/>
          <w:color w:val="000000"/>
          <w:sz w:val="24"/>
          <w:szCs w:val="24"/>
        </w:rPr>
        <w:t>Задание будет выдано в виде задач в системе управления разработкой (таск-трекер). Каждая задача будет помечена соответствующим спринтом. Участник должен выполнять поочередно спринты и в свободном режиме задачи в рамках спринта.</w:t>
      </w:r>
    </w:p>
    <w:p w:rsidR="002A28A9" w:rsidRPr="002A28A9" w:rsidRDefault="002A28A9" w:rsidP="002A28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b/>
          <w:bCs/>
          <w:color w:val="000000"/>
          <w:sz w:val="24"/>
          <w:szCs w:val="24"/>
        </w:rPr>
      </w:pPr>
    </w:p>
    <w:p w:rsidR="002A28A9" w:rsidRPr="002A28A9" w:rsidRDefault="002A28A9" w:rsidP="002A28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4"/>
          <w:szCs w:val="24"/>
        </w:rPr>
      </w:pPr>
      <w:r w:rsidRPr="002A28A9">
        <w:rPr>
          <w:rFonts w:ascii="Times New Roman" w:hAnsi="Times New Roman" w:cs="Times New Roman"/>
          <w:b/>
          <w:bCs/>
          <w:color w:val="000000"/>
          <w:sz w:val="24"/>
          <w:szCs w:val="24"/>
        </w:rPr>
        <w:tab/>
      </w:r>
      <w:r w:rsidRPr="002A28A9">
        <w:rPr>
          <w:rFonts w:ascii="Times New Roman" w:hAnsi="Times New Roman" w:cs="Times New Roman"/>
          <w:color w:val="000000"/>
          <w:sz w:val="24"/>
          <w:szCs w:val="24"/>
        </w:rPr>
        <w:t>Задачи должны двигаться по мере выполнения в зависимости от затраченного времени на каждую задачу отдельно. Задача должна содержать в себе коммит на в котором содержится реализация функционала конкретной задачи. Каждая задача должна пройти все следующие этапы на канбан доске:</w:t>
      </w:r>
    </w:p>
    <w:p w:rsidR="002A28A9" w:rsidRPr="002A28A9" w:rsidRDefault="002A28A9" w:rsidP="00B84665">
      <w:pPr>
        <w:pStyle w:val="aa"/>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rPr>
          <w:rFonts w:ascii="Times New Roman" w:hAnsi="Times New Roman" w:cs="Times New Roman"/>
          <w:color w:val="000000"/>
          <w:sz w:val="24"/>
          <w:szCs w:val="24"/>
        </w:rPr>
      </w:pPr>
      <w:r w:rsidRPr="002A28A9">
        <w:rPr>
          <w:rFonts w:ascii="Times New Roman" w:hAnsi="Times New Roman" w:cs="Times New Roman"/>
          <w:color w:val="000000"/>
          <w:sz w:val="24"/>
          <w:szCs w:val="24"/>
        </w:rPr>
        <w:t>Новая - здесь располагаются все задачи до выполнения</w:t>
      </w:r>
    </w:p>
    <w:p w:rsidR="002A28A9" w:rsidRPr="002A28A9" w:rsidRDefault="002A28A9" w:rsidP="00B84665">
      <w:pPr>
        <w:pStyle w:val="aa"/>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rPr>
          <w:rFonts w:ascii="Times New Roman" w:hAnsi="Times New Roman" w:cs="Times New Roman"/>
          <w:color w:val="000000"/>
          <w:sz w:val="24"/>
          <w:szCs w:val="24"/>
        </w:rPr>
      </w:pPr>
      <w:r w:rsidRPr="002A28A9">
        <w:rPr>
          <w:rFonts w:ascii="Times New Roman" w:hAnsi="Times New Roman" w:cs="Times New Roman"/>
          <w:color w:val="000000"/>
          <w:sz w:val="24"/>
          <w:szCs w:val="24"/>
        </w:rPr>
        <w:t>Оценка - здесь разработчик должен указать время на выполнение данной Задачи</w:t>
      </w:r>
    </w:p>
    <w:p w:rsidR="002A28A9" w:rsidRPr="002A28A9" w:rsidRDefault="002A28A9" w:rsidP="00B84665">
      <w:pPr>
        <w:pStyle w:val="aa"/>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rPr>
          <w:rFonts w:ascii="Times New Roman" w:hAnsi="Times New Roman" w:cs="Times New Roman"/>
          <w:color w:val="000000"/>
          <w:sz w:val="24"/>
          <w:szCs w:val="24"/>
        </w:rPr>
      </w:pPr>
      <w:r w:rsidRPr="002A28A9">
        <w:rPr>
          <w:rFonts w:ascii="Times New Roman" w:hAnsi="Times New Roman" w:cs="Times New Roman"/>
          <w:color w:val="000000"/>
          <w:sz w:val="24"/>
          <w:szCs w:val="24"/>
        </w:rPr>
        <w:t>В процессе - здесь задача должна находится пока над ней идет работа (в работе может быть одновременно не более 2 задач)</w:t>
      </w:r>
    </w:p>
    <w:p w:rsidR="002A28A9" w:rsidRPr="002A28A9" w:rsidRDefault="002A28A9" w:rsidP="00B84665">
      <w:pPr>
        <w:pStyle w:val="aa"/>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jc w:val="both"/>
        <w:rPr>
          <w:rFonts w:ascii="Times New Roman" w:hAnsi="Times New Roman" w:cs="Times New Roman"/>
          <w:color w:val="000000"/>
          <w:sz w:val="24"/>
          <w:szCs w:val="24"/>
        </w:rPr>
      </w:pPr>
      <w:bookmarkStart w:id="21" w:name="OLE_LINK16"/>
      <w:bookmarkStart w:id="22" w:name="OLE_LINK19"/>
      <w:r w:rsidRPr="002A28A9">
        <w:rPr>
          <w:rFonts w:ascii="Times New Roman" w:hAnsi="Times New Roman" w:cs="Times New Roman"/>
          <w:color w:val="000000"/>
          <w:sz w:val="24"/>
          <w:szCs w:val="24"/>
        </w:rPr>
        <w:t>Можно проверять</w:t>
      </w:r>
      <w:bookmarkEnd w:id="21"/>
      <w:bookmarkEnd w:id="22"/>
      <w:r w:rsidRPr="002A28A9">
        <w:rPr>
          <w:rFonts w:ascii="Times New Roman" w:hAnsi="Times New Roman" w:cs="Times New Roman"/>
          <w:color w:val="000000"/>
          <w:sz w:val="24"/>
          <w:szCs w:val="24"/>
        </w:rPr>
        <w:t xml:space="preserve"> - сюда участник может вручную переместить карточку указав коммит в котором была выполнена задача)</w:t>
      </w:r>
    </w:p>
    <w:p w:rsidR="002A28A9" w:rsidRPr="002A28A9" w:rsidRDefault="002A28A9" w:rsidP="00B84665">
      <w:pPr>
        <w:pStyle w:val="aa"/>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jc w:val="both"/>
        <w:rPr>
          <w:rFonts w:ascii="Times New Roman" w:hAnsi="Times New Roman" w:cs="Times New Roman"/>
          <w:color w:val="000000"/>
          <w:sz w:val="24"/>
          <w:szCs w:val="24"/>
        </w:rPr>
      </w:pPr>
      <w:r w:rsidRPr="002A28A9">
        <w:rPr>
          <w:rFonts w:ascii="Times New Roman" w:hAnsi="Times New Roman" w:cs="Times New Roman"/>
          <w:color w:val="000000"/>
          <w:sz w:val="24"/>
          <w:szCs w:val="24"/>
        </w:rPr>
        <w:t xml:space="preserve"> Завершена - эксперты переносят проверенные задачи в данную колонку, по завершению проверки</w:t>
      </w:r>
    </w:p>
    <w:p w:rsidR="00E60DFC" w:rsidRDefault="00E60DFC" w:rsidP="008B6EBC">
      <w:pPr>
        <w:spacing w:before="200" w:after="200" w:line="276"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работе необходимо использовать систему контроля версий Git, который предоставляет организатор.</w:t>
      </w:r>
    </w:p>
    <w:p w:rsidR="00E60DFC" w:rsidRPr="00767F55" w:rsidRDefault="00E60DFC" w:rsidP="008B6EBC">
      <w:pPr>
        <w:spacing w:before="200" w:after="200" w:line="276" w:lineRule="auto"/>
        <w:ind w:firstLine="720"/>
        <w:jc w:val="both"/>
        <w:rPr>
          <w:rFonts w:ascii="Times New Roman" w:eastAsia="Times New Roman" w:hAnsi="Times New Roman" w:cs="Times New Roman"/>
          <w:color w:val="111111"/>
          <w:sz w:val="24"/>
          <w:szCs w:val="24"/>
        </w:rPr>
      </w:pPr>
      <w:r>
        <w:rPr>
          <w:rFonts w:ascii="Times New Roman" w:eastAsia="Times New Roman" w:hAnsi="Times New Roman" w:cs="Times New Roman"/>
          <w:b/>
          <w:sz w:val="24"/>
          <w:szCs w:val="24"/>
        </w:rPr>
        <w:t xml:space="preserve">Необходимо строго следовать предложенному дизайну. </w:t>
      </w:r>
    </w:p>
    <w:p w:rsidR="00E60DFC" w:rsidRDefault="00E60DFC" w:rsidP="00E60DFC">
      <w:pPr>
        <w:spacing w:before="200"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Вся верстка должна быть адаптивной (следует учитывать разные размеры экранов). Необходимо:</w:t>
      </w:r>
    </w:p>
    <w:p w:rsidR="00E60DFC" w:rsidRDefault="00E60DFC" w:rsidP="00B84665">
      <w:pPr>
        <w:numPr>
          <w:ilvl w:val="0"/>
          <w:numId w:val="6"/>
        </w:numPr>
        <w:spacing w:before="200"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Избегать появления большого пустого пространства;</w:t>
      </w:r>
    </w:p>
    <w:p w:rsidR="00E60DFC" w:rsidRDefault="00E60DFC" w:rsidP="00B84665">
      <w:pPr>
        <w:numPr>
          <w:ilvl w:val="0"/>
          <w:numId w:val="6"/>
        </w:numPr>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Следить за отсутствием искажения элементов;</w:t>
      </w:r>
    </w:p>
    <w:p w:rsidR="00E60DFC" w:rsidRDefault="00E60DFC" w:rsidP="00B84665">
      <w:pPr>
        <w:numPr>
          <w:ilvl w:val="0"/>
          <w:numId w:val="6"/>
        </w:numPr>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 элементы должны полностью находится в границах и на месте, указанном в макете;</w:t>
      </w:r>
    </w:p>
    <w:p w:rsidR="00E60DFC" w:rsidRDefault="00E60DFC" w:rsidP="00B84665">
      <w:pPr>
        <w:numPr>
          <w:ilvl w:val="0"/>
          <w:numId w:val="6"/>
        </w:numPr>
        <w:spacing w:before="200"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Учитывать расстояние между элементами;</w:t>
      </w:r>
    </w:p>
    <w:p w:rsidR="00E60DFC" w:rsidRDefault="00E60DFC" w:rsidP="00B84665">
      <w:pPr>
        <w:numPr>
          <w:ilvl w:val="0"/>
          <w:numId w:val="6"/>
        </w:numPr>
        <w:spacing w:before="200"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Используйте шрифты согласно макету. </w:t>
      </w:r>
    </w:p>
    <w:p w:rsidR="00E60DFC" w:rsidRDefault="00E60DFC" w:rsidP="00B84665">
      <w:pPr>
        <w:numPr>
          <w:ilvl w:val="0"/>
          <w:numId w:val="6"/>
        </w:numPr>
        <w:spacing w:before="200" w:after="20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Дизайн предложен в Figma: </w:t>
      </w:r>
    </w:p>
    <w:p w:rsidR="00262094" w:rsidRPr="00262094" w:rsidRDefault="001070FA" w:rsidP="00B84665">
      <w:pPr>
        <w:pStyle w:val="aa"/>
        <w:numPr>
          <w:ilvl w:val="1"/>
          <w:numId w:val="6"/>
        </w:numPr>
        <w:spacing w:before="238"/>
        <w:ind w:right="537"/>
        <w:rPr>
          <w:lang w:val="en-US"/>
        </w:rPr>
      </w:pPr>
      <w:hyperlink r:id="rId10" w:history="1">
        <w:r w:rsidR="00262094" w:rsidRPr="0007008B">
          <w:rPr>
            <w:rStyle w:val="ab"/>
            <w:spacing w:val="-2"/>
            <w:lang w:val="en-US"/>
          </w:rPr>
          <w:t>https://w</w:t>
        </w:r>
      </w:hyperlink>
      <w:r w:rsidR="00262094" w:rsidRPr="00262094">
        <w:rPr>
          <w:color w:val="0000FF"/>
          <w:spacing w:val="-2"/>
          <w:u w:val="single" w:color="0000FF"/>
          <w:lang w:val="en-US"/>
        </w:rPr>
        <w:t>ww.figm</w:t>
      </w:r>
      <w:hyperlink r:id="rId11">
        <w:r w:rsidR="00262094" w:rsidRPr="00262094">
          <w:rPr>
            <w:color w:val="0000FF"/>
            <w:spacing w:val="-2"/>
            <w:u w:val="single" w:color="0000FF"/>
            <w:lang w:val="en-US"/>
          </w:rPr>
          <w:t>a.com/desi</w:t>
        </w:r>
      </w:hyperlink>
      <w:r w:rsidR="00262094" w:rsidRPr="00262094">
        <w:rPr>
          <w:color w:val="0000FF"/>
          <w:spacing w:val="-2"/>
          <w:u w:val="single" w:color="0000FF"/>
          <w:lang w:val="en-US"/>
        </w:rPr>
        <w:t>g</w:t>
      </w:r>
      <w:hyperlink r:id="rId12">
        <w:r w:rsidR="00262094" w:rsidRPr="00262094">
          <w:rPr>
            <w:color w:val="0000FF"/>
            <w:spacing w:val="-2"/>
            <w:u w:val="single" w:color="0000FF"/>
            <w:lang w:val="en-US"/>
          </w:rPr>
          <w:t>n/YFIQ0o0c2VozfcVD5PQAxN/Matule-with-Style-guide-ORIG-</w:t>
        </w:r>
      </w:hyperlink>
      <w:r w:rsidR="00262094" w:rsidRPr="00262094">
        <w:rPr>
          <w:color w:val="0000FF"/>
          <w:spacing w:val="-2"/>
          <w:lang w:val="en-US"/>
        </w:rPr>
        <w:t xml:space="preserve"> </w:t>
      </w:r>
      <w:r w:rsidR="00262094" w:rsidRPr="00262094">
        <w:rPr>
          <w:color w:val="0000FF"/>
          <w:spacing w:val="-2"/>
          <w:u w:val="single" w:color="0000FF"/>
          <w:lang w:val="en-US"/>
        </w:rPr>
        <w:t>(Main)?node-id=2903-37&amp;t=wIqSpKk9yaCkNo7D-0</w:t>
      </w:r>
    </w:p>
    <w:p w:rsidR="00A47662" w:rsidRDefault="0070280C">
      <w:pPr>
        <w:spacing w:before="200" w:after="200" w:line="276" w:lineRule="auto"/>
        <w:ind w:firstLine="720"/>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Возможно выполнения задания по </w:t>
      </w:r>
      <w:r w:rsidR="00262094">
        <w:rPr>
          <w:rFonts w:ascii="Times New Roman" w:eastAsia="Times New Roman" w:hAnsi="Times New Roman" w:cs="Times New Roman"/>
          <w:b/>
          <w:sz w:val="24"/>
          <w:szCs w:val="24"/>
          <w:u w:val="single"/>
        </w:rPr>
        <w:t>спринтам</w:t>
      </w:r>
      <w:r>
        <w:rPr>
          <w:rFonts w:ascii="Times New Roman" w:eastAsia="Times New Roman" w:hAnsi="Times New Roman" w:cs="Times New Roman"/>
          <w:b/>
          <w:sz w:val="24"/>
          <w:szCs w:val="24"/>
          <w:u w:val="single"/>
        </w:rPr>
        <w:t xml:space="preserve">. </w:t>
      </w:r>
    </w:p>
    <w:p w:rsidR="00A47662" w:rsidRDefault="0070280C">
      <w:pPr>
        <w:spacing w:before="200" w:after="200" w:line="276"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 случае выполнения задания по </w:t>
      </w:r>
      <w:r w:rsidR="00262094">
        <w:rPr>
          <w:rFonts w:ascii="Times New Roman" w:eastAsia="Times New Roman" w:hAnsi="Times New Roman" w:cs="Times New Roman"/>
          <w:b/>
          <w:sz w:val="24"/>
          <w:szCs w:val="24"/>
        </w:rPr>
        <w:t>спринтам</w:t>
      </w:r>
      <w:r>
        <w:rPr>
          <w:rFonts w:ascii="Times New Roman" w:eastAsia="Times New Roman" w:hAnsi="Times New Roman" w:cs="Times New Roman"/>
          <w:b/>
          <w:sz w:val="24"/>
          <w:szCs w:val="24"/>
        </w:rPr>
        <w:t>:</w:t>
      </w:r>
    </w:p>
    <w:p w:rsidR="00A47662" w:rsidRDefault="0070280C" w:rsidP="00B84665">
      <w:pPr>
        <w:numPr>
          <w:ilvl w:val="0"/>
          <w:numId w:val="4"/>
        </w:numPr>
        <w:pBdr>
          <w:top w:val="nil"/>
          <w:left w:val="nil"/>
          <w:bottom w:val="nil"/>
          <w:right w:val="nil"/>
          <w:between w:val="nil"/>
        </w:pBdr>
        <w:spacing w:before="200"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необходимо выдавать части модулей согласно предложенному разбиению;</w:t>
      </w:r>
    </w:p>
    <w:p w:rsidR="00A47662" w:rsidRDefault="0070280C" w:rsidP="00B84665">
      <w:pPr>
        <w:numPr>
          <w:ilvl w:val="0"/>
          <w:numId w:val="4"/>
        </w:numPr>
        <w:pBdr>
          <w:top w:val="nil"/>
          <w:left w:val="nil"/>
          <w:bottom w:val="nil"/>
          <w:right w:val="nil"/>
          <w:between w:val="nil"/>
        </w:pBdr>
        <w:spacing w:before="200"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допустима проверка по </w:t>
      </w:r>
      <w:r w:rsidR="00262094">
        <w:rPr>
          <w:rFonts w:ascii="Times New Roman" w:eastAsia="Times New Roman" w:hAnsi="Times New Roman" w:cs="Times New Roman"/>
          <w:sz w:val="24"/>
          <w:szCs w:val="24"/>
        </w:rPr>
        <w:t>спринтам</w:t>
      </w:r>
      <w:r>
        <w:rPr>
          <w:rFonts w:ascii="Times New Roman" w:eastAsia="Times New Roman" w:hAnsi="Times New Roman" w:cs="Times New Roman"/>
          <w:sz w:val="24"/>
          <w:szCs w:val="24"/>
        </w:rPr>
        <w:t>.</w:t>
      </w:r>
    </w:p>
    <w:p w:rsidR="00A47662" w:rsidRDefault="0070280C">
      <w:pPr>
        <w:pBdr>
          <w:top w:val="nil"/>
          <w:left w:val="nil"/>
          <w:bottom w:val="nil"/>
          <w:right w:val="nil"/>
          <w:between w:val="nil"/>
        </w:pBdr>
        <w:spacing w:before="200" w:after="200" w:line="276"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 отсутствии разделения на </w:t>
      </w:r>
      <w:r w:rsidR="00262094">
        <w:rPr>
          <w:rFonts w:ascii="Times New Roman" w:eastAsia="Times New Roman" w:hAnsi="Times New Roman" w:cs="Times New Roman"/>
          <w:b/>
          <w:sz w:val="24"/>
          <w:szCs w:val="24"/>
        </w:rPr>
        <w:t>спринты</w:t>
      </w:r>
      <w:r>
        <w:rPr>
          <w:rFonts w:ascii="Times New Roman" w:eastAsia="Times New Roman" w:hAnsi="Times New Roman" w:cs="Times New Roman"/>
          <w:b/>
          <w:sz w:val="24"/>
          <w:szCs w:val="24"/>
        </w:rPr>
        <w:t>, задание выдается полностью и проверка проводится по завершению отведенного на выполнение задания времени</w:t>
      </w:r>
      <w:r w:rsidR="00262094">
        <w:rPr>
          <w:rFonts w:ascii="Times New Roman" w:eastAsia="Times New Roman" w:hAnsi="Times New Roman" w:cs="Times New Roman"/>
          <w:b/>
          <w:sz w:val="24"/>
          <w:szCs w:val="24"/>
        </w:rPr>
        <w:t xml:space="preserve"> или по задачам, которые находятся в статусе «</w:t>
      </w:r>
      <w:r w:rsidR="00262094" w:rsidRPr="00262094">
        <w:rPr>
          <w:rFonts w:ascii="Times New Roman" w:hAnsi="Times New Roman" w:cs="Times New Roman"/>
          <w:b/>
          <w:bCs/>
          <w:color w:val="000000"/>
          <w:sz w:val="24"/>
          <w:szCs w:val="24"/>
        </w:rPr>
        <w:t>Можно проверять»</w:t>
      </w:r>
      <w:r w:rsidRPr="00262094">
        <w:rPr>
          <w:rFonts w:ascii="Times New Roman" w:eastAsia="Times New Roman" w:hAnsi="Times New Roman" w:cs="Times New Roman"/>
          <w:b/>
          <w:bCs/>
          <w:sz w:val="24"/>
          <w:szCs w:val="24"/>
        </w:rPr>
        <w:t>.</w:t>
      </w:r>
    </w:p>
    <w:p w:rsidR="00A47662" w:rsidRDefault="0070280C">
      <w:pPr>
        <w:spacing w:before="200" w:after="200" w:line="276"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Модуль А - Архитектура приложения (инвариант)</w:t>
      </w:r>
    </w:p>
    <w:p w:rsidR="00D85DC3" w:rsidRDefault="0070280C" w:rsidP="00D85DC3">
      <w:pPr>
        <w:spacing w:after="0" w:line="276" w:lineRule="auto"/>
        <w:ind w:firstLine="720"/>
        <w:jc w:val="both"/>
        <w:rPr>
          <w:rFonts w:ascii="Times New Roman" w:eastAsia="Times New Roman" w:hAnsi="Times New Roman" w:cs="Times New Roman"/>
          <w:color w:val="111111"/>
          <w:sz w:val="24"/>
          <w:szCs w:val="24"/>
        </w:rPr>
      </w:pPr>
      <w:r>
        <w:rPr>
          <w:rFonts w:ascii="Times New Roman" w:eastAsia="Times New Roman" w:hAnsi="Times New Roman" w:cs="Times New Roman"/>
          <w:color w:val="111111"/>
          <w:sz w:val="24"/>
          <w:szCs w:val="24"/>
        </w:rPr>
        <w:t xml:space="preserve">(все </w:t>
      </w:r>
      <w:bookmarkStart w:id="23" w:name="OLE_LINK37"/>
      <w:bookmarkStart w:id="24" w:name="OLE_LINK38"/>
      <w:r w:rsidR="00262094">
        <w:rPr>
          <w:rFonts w:ascii="Times New Roman" w:eastAsia="Times New Roman" w:hAnsi="Times New Roman" w:cs="Times New Roman"/>
          <w:color w:val="111111"/>
          <w:sz w:val="24"/>
          <w:szCs w:val="24"/>
        </w:rPr>
        <w:t>спринты</w:t>
      </w:r>
      <w:bookmarkEnd w:id="23"/>
      <w:bookmarkEnd w:id="24"/>
      <w:r>
        <w:rPr>
          <w:rFonts w:ascii="Times New Roman" w:eastAsia="Times New Roman" w:hAnsi="Times New Roman" w:cs="Times New Roman"/>
          <w:color w:val="111111"/>
          <w:sz w:val="24"/>
          <w:szCs w:val="24"/>
        </w:rPr>
        <w:t xml:space="preserve">) </w:t>
      </w:r>
      <w:r w:rsidR="00D85DC3">
        <w:rPr>
          <w:rFonts w:ascii="Times New Roman" w:eastAsia="Times New Roman" w:hAnsi="Times New Roman" w:cs="Times New Roman"/>
          <w:color w:val="111111"/>
          <w:sz w:val="24"/>
          <w:szCs w:val="24"/>
        </w:rPr>
        <w:t xml:space="preserve">Необходимо осуществлять комментирование кода в созданных классах. Обязательны следующие комментарии:  </w:t>
      </w:r>
    </w:p>
    <w:p w:rsidR="00D85DC3" w:rsidRDefault="00D85DC3" w:rsidP="00B84665">
      <w:pPr>
        <w:numPr>
          <w:ilvl w:val="0"/>
          <w:numId w:val="5"/>
        </w:numPr>
        <w:spacing w:after="0" w:line="276"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Описание назначения класса</w:t>
      </w:r>
    </w:p>
    <w:p w:rsidR="00D85DC3" w:rsidRDefault="00D85DC3" w:rsidP="00B84665">
      <w:pPr>
        <w:numPr>
          <w:ilvl w:val="0"/>
          <w:numId w:val="5"/>
        </w:numPr>
        <w:spacing w:after="0" w:line="276"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 создания</w:t>
      </w:r>
    </w:p>
    <w:p w:rsidR="00D85DC3" w:rsidRDefault="00D85DC3" w:rsidP="00B84665">
      <w:pPr>
        <w:numPr>
          <w:ilvl w:val="0"/>
          <w:numId w:val="5"/>
        </w:numPr>
        <w:spacing w:after="0" w:line="276"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Автор создания</w:t>
      </w:r>
    </w:p>
    <w:p w:rsidR="00D85DC3" w:rsidRDefault="00D85DC3" w:rsidP="00B84665">
      <w:pPr>
        <w:numPr>
          <w:ilvl w:val="0"/>
          <w:numId w:val="5"/>
        </w:numPr>
        <w:spacing w:after="0" w:line="276"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Описание назначения вложенных элементов программного кода</w:t>
      </w:r>
    </w:p>
    <w:p w:rsidR="00D85DC3" w:rsidRDefault="00D85DC3" w:rsidP="00D85DC3">
      <w:pPr>
        <w:spacing w:after="0" w:line="276" w:lineRule="auto"/>
        <w:ind w:firstLine="1080"/>
        <w:jc w:val="both"/>
        <w:rPr>
          <w:rFonts w:ascii="Times New Roman" w:eastAsia="Times New Roman" w:hAnsi="Times New Roman" w:cs="Times New Roman"/>
          <w:color w:val="111111"/>
          <w:sz w:val="24"/>
          <w:szCs w:val="24"/>
        </w:rPr>
      </w:pPr>
    </w:p>
    <w:p w:rsidR="00D85DC3" w:rsidRPr="00191202" w:rsidRDefault="00D85DC3" w:rsidP="00065F84">
      <w:pPr>
        <w:spacing w:after="0" w:line="276" w:lineRule="auto"/>
        <w:ind w:firstLine="709"/>
        <w:jc w:val="both"/>
        <w:rPr>
          <w:rFonts w:ascii="Times New Roman" w:eastAsia="Times New Roman" w:hAnsi="Times New Roman" w:cs="Times New Roman"/>
          <w:color w:val="111111"/>
          <w:sz w:val="24"/>
          <w:szCs w:val="24"/>
        </w:rPr>
      </w:pPr>
      <w:r>
        <w:rPr>
          <w:rFonts w:ascii="Times New Roman" w:eastAsia="Times New Roman" w:hAnsi="Times New Roman" w:cs="Times New Roman"/>
          <w:color w:val="111111"/>
          <w:sz w:val="24"/>
          <w:szCs w:val="24"/>
        </w:rPr>
        <w:t xml:space="preserve">(все </w:t>
      </w:r>
      <w:r w:rsidR="00065F84">
        <w:rPr>
          <w:rFonts w:ascii="Times New Roman" w:eastAsia="Times New Roman" w:hAnsi="Times New Roman" w:cs="Times New Roman"/>
          <w:color w:val="111111"/>
          <w:sz w:val="24"/>
          <w:szCs w:val="24"/>
        </w:rPr>
        <w:t>спринты</w:t>
      </w:r>
      <w:r>
        <w:rPr>
          <w:rFonts w:ascii="Times New Roman" w:eastAsia="Times New Roman" w:hAnsi="Times New Roman" w:cs="Times New Roman"/>
          <w:color w:val="111111"/>
          <w:sz w:val="24"/>
          <w:szCs w:val="24"/>
        </w:rPr>
        <w:t xml:space="preserve">) </w:t>
      </w:r>
      <w:r w:rsidRPr="00191202">
        <w:rPr>
          <w:rFonts w:ascii="Times New Roman" w:eastAsia="Times New Roman" w:hAnsi="Times New Roman" w:cs="Times New Roman"/>
          <w:color w:val="111111"/>
          <w:sz w:val="24"/>
          <w:szCs w:val="24"/>
        </w:rPr>
        <w:t>При разработке проекта приложения вам необходимо использовать архитектуру (</w:t>
      </w:r>
      <w:hyperlink r:id="rId13" w:history="1">
        <w:r w:rsidRPr="00C913DE">
          <w:rPr>
            <w:rStyle w:val="ab"/>
            <w:rFonts w:ascii="Times New Roman" w:eastAsia="Times New Roman" w:hAnsi="Times New Roman" w:cs="Times New Roman"/>
            <w:sz w:val="24"/>
            <w:szCs w:val="24"/>
          </w:rPr>
          <w:t>см.файл с описанием архитектуры</w:t>
        </w:r>
      </w:hyperlink>
      <w:r w:rsidR="00C913DE" w:rsidRPr="00C913DE">
        <w:rPr>
          <w:rFonts w:ascii="Times New Roman" w:eastAsia="Times New Roman" w:hAnsi="Times New Roman" w:cs="Times New Roman"/>
          <w:color w:val="111111"/>
          <w:sz w:val="24"/>
          <w:szCs w:val="24"/>
        </w:rPr>
        <w:t xml:space="preserve"> </w:t>
      </w:r>
      <w:r w:rsidRPr="00191202">
        <w:rPr>
          <w:rFonts w:ascii="Times New Roman" w:eastAsia="Times New Roman" w:hAnsi="Times New Roman" w:cs="Times New Roman"/>
          <w:color w:val="111111"/>
          <w:sz w:val="24"/>
          <w:szCs w:val="24"/>
        </w:rPr>
        <w:t>), в которой будут разделены слои бизнес-логики, представлений и домена. Изменение бизнес-логики и/или представления одного из экранов не должно повлечь за собой изменение других экранов и нарушение работоспособности приложения, за исключением переходов. Допускается использование SupaBase.</w:t>
      </w:r>
    </w:p>
    <w:p w:rsidR="00D85DC3" w:rsidRDefault="00D85DC3" w:rsidP="00D85DC3">
      <w:pPr>
        <w:spacing w:after="0" w:line="276" w:lineRule="auto"/>
        <w:ind w:firstLine="1080"/>
        <w:jc w:val="both"/>
        <w:rPr>
          <w:rFonts w:ascii="Times New Roman" w:eastAsia="Times New Roman" w:hAnsi="Times New Roman" w:cs="Times New Roman"/>
          <w:color w:val="111111"/>
          <w:sz w:val="24"/>
          <w:szCs w:val="24"/>
        </w:rPr>
      </w:pPr>
      <w:r w:rsidRPr="00191202">
        <w:rPr>
          <w:rFonts w:ascii="Times New Roman" w:eastAsia="Times New Roman" w:hAnsi="Times New Roman" w:cs="Times New Roman"/>
          <w:color w:val="111111"/>
          <w:sz w:val="24"/>
          <w:szCs w:val="24"/>
        </w:rPr>
        <w:t xml:space="preserve">Файлы проекта распределены по папкам в соответствии с архитектурой. Допустимо использование папки </w:t>
      </w:r>
      <w:r w:rsidRPr="00191202">
        <w:rPr>
          <w:rFonts w:ascii="Times New Roman" w:eastAsia="Times New Roman" w:hAnsi="Times New Roman" w:cs="Times New Roman"/>
          <w:color w:val="111111"/>
          <w:sz w:val="24"/>
          <w:szCs w:val="24"/>
          <w:lang w:val="en-US"/>
        </w:rPr>
        <w:t>Common</w:t>
      </w:r>
      <w:r w:rsidRPr="00191202">
        <w:rPr>
          <w:rFonts w:ascii="Times New Roman" w:eastAsia="Times New Roman" w:hAnsi="Times New Roman" w:cs="Times New Roman"/>
          <w:color w:val="111111"/>
          <w:sz w:val="24"/>
          <w:szCs w:val="24"/>
        </w:rPr>
        <w:t xml:space="preserve"> для общих файлов.</w:t>
      </w:r>
    </w:p>
    <w:p w:rsidR="00A859D8" w:rsidRDefault="00A859D8" w:rsidP="00A859D8">
      <w:pPr>
        <w:spacing w:after="0" w:line="276" w:lineRule="auto"/>
        <w:jc w:val="both"/>
        <w:rPr>
          <w:rFonts w:ascii="Times New Roman" w:eastAsia="Times New Roman" w:hAnsi="Times New Roman" w:cs="Times New Roman"/>
          <w:color w:val="111111"/>
          <w:sz w:val="24"/>
          <w:szCs w:val="24"/>
        </w:rPr>
      </w:pPr>
      <w:r>
        <w:rPr>
          <w:rFonts w:ascii="Times New Roman" w:eastAsia="Times New Roman" w:hAnsi="Times New Roman" w:cs="Times New Roman"/>
          <w:color w:val="111111"/>
          <w:sz w:val="24"/>
          <w:szCs w:val="24"/>
        </w:rPr>
        <w:tab/>
        <w:t>Проверьте перед публикацией в системе контроля версий:</w:t>
      </w:r>
    </w:p>
    <w:p w:rsidR="00A859D8" w:rsidRPr="00A859D8" w:rsidRDefault="00A859D8" w:rsidP="00A859D8">
      <w:pPr>
        <w:spacing w:after="0" w:line="276" w:lineRule="auto"/>
        <w:ind w:firstLine="1080"/>
        <w:jc w:val="both"/>
        <w:rPr>
          <w:rFonts w:ascii="Times New Roman" w:eastAsia="Times New Roman" w:hAnsi="Times New Roman" w:cs="Times New Roman"/>
          <w:color w:val="111111"/>
          <w:sz w:val="24"/>
          <w:szCs w:val="24"/>
        </w:rPr>
      </w:pPr>
      <w:r w:rsidRPr="00A859D8">
        <w:rPr>
          <w:rFonts w:ascii="Times New Roman" w:eastAsia="Times New Roman" w:hAnsi="Times New Roman" w:cs="Times New Roman"/>
          <w:color w:val="111111"/>
          <w:sz w:val="24"/>
          <w:szCs w:val="24"/>
        </w:rPr>
        <w:t>1.</w:t>
      </w:r>
      <w:r w:rsidRPr="00A859D8">
        <w:rPr>
          <w:rFonts w:ascii="Times New Roman" w:eastAsia="Times New Roman" w:hAnsi="Times New Roman" w:cs="Times New Roman"/>
          <w:color w:val="111111"/>
          <w:sz w:val="24"/>
          <w:szCs w:val="24"/>
        </w:rPr>
        <w:tab/>
        <w:t>Слой DOMAIN не содержит других слоев</w:t>
      </w:r>
    </w:p>
    <w:p w:rsidR="00A859D8" w:rsidRPr="00A859D8" w:rsidRDefault="00A859D8" w:rsidP="00A859D8">
      <w:pPr>
        <w:spacing w:after="0" w:line="276" w:lineRule="auto"/>
        <w:ind w:firstLine="1080"/>
        <w:jc w:val="both"/>
        <w:rPr>
          <w:rFonts w:ascii="Times New Roman" w:eastAsia="Times New Roman" w:hAnsi="Times New Roman" w:cs="Times New Roman"/>
          <w:color w:val="111111"/>
          <w:sz w:val="24"/>
          <w:szCs w:val="24"/>
        </w:rPr>
      </w:pPr>
      <w:r w:rsidRPr="00A859D8">
        <w:rPr>
          <w:rFonts w:ascii="Times New Roman" w:eastAsia="Times New Roman" w:hAnsi="Times New Roman" w:cs="Times New Roman"/>
          <w:color w:val="111111"/>
          <w:sz w:val="24"/>
          <w:szCs w:val="24"/>
        </w:rPr>
        <w:t>2.</w:t>
      </w:r>
      <w:r w:rsidRPr="00A859D8">
        <w:rPr>
          <w:rFonts w:ascii="Times New Roman" w:eastAsia="Times New Roman" w:hAnsi="Times New Roman" w:cs="Times New Roman"/>
          <w:color w:val="111111"/>
          <w:sz w:val="24"/>
          <w:szCs w:val="24"/>
        </w:rPr>
        <w:tab/>
        <w:t>Слой PRESENTATION не содержит других слоев</w:t>
      </w:r>
    </w:p>
    <w:p w:rsidR="00A859D8" w:rsidRPr="00A859D8" w:rsidRDefault="00A859D8" w:rsidP="00A859D8">
      <w:pPr>
        <w:spacing w:after="0" w:line="276" w:lineRule="auto"/>
        <w:ind w:firstLine="1080"/>
        <w:jc w:val="both"/>
        <w:rPr>
          <w:rFonts w:ascii="Times New Roman" w:eastAsia="Times New Roman" w:hAnsi="Times New Roman" w:cs="Times New Roman"/>
          <w:color w:val="111111"/>
          <w:sz w:val="24"/>
          <w:szCs w:val="24"/>
        </w:rPr>
      </w:pPr>
      <w:r w:rsidRPr="00A859D8">
        <w:rPr>
          <w:rFonts w:ascii="Times New Roman" w:eastAsia="Times New Roman" w:hAnsi="Times New Roman" w:cs="Times New Roman"/>
          <w:color w:val="111111"/>
          <w:sz w:val="24"/>
          <w:szCs w:val="24"/>
        </w:rPr>
        <w:t>3.</w:t>
      </w:r>
      <w:r w:rsidRPr="00A859D8">
        <w:rPr>
          <w:rFonts w:ascii="Times New Roman" w:eastAsia="Times New Roman" w:hAnsi="Times New Roman" w:cs="Times New Roman"/>
          <w:color w:val="111111"/>
          <w:sz w:val="24"/>
          <w:szCs w:val="24"/>
        </w:rPr>
        <w:tab/>
        <w:t>Слой DATA не содержит других слоев</w:t>
      </w:r>
    </w:p>
    <w:p w:rsidR="00A859D8" w:rsidRPr="00191202" w:rsidRDefault="00A859D8" w:rsidP="00A859D8">
      <w:pPr>
        <w:spacing w:after="0" w:line="276" w:lineRule="auto"/>
        <w:ind w:firstLine="1080"/>
        <w:jc w:val="both"/>
        <w:rPr>
          <w:rFonts w:ascii="Times New Roman" w:eastAsia="Times New Roman" w:hAnsi="Times New Roman" w:cs="Times New Roman"/>
          <w:color w:val="111111"/>
          <w:sz w:val="24"/>
          <w:szCs w:val="24"/>
        </w:rPr>
      </w:pPr>
      <w:r w:rsidRPr="00A859D8">
        <w:rPr>
          <w:rFonts w:ascii="Times New Roman" w:eastAsia="Times New Roman" w:hAnsi="Times New Roman" w:cs="Times New Roman"/>
          <w:color w:val="111111"/>
          <w:sz w:val="24"/>
          <w:szCs w:val="24"/>
        </w:rPr>
        <w:t>5.</w:t>
      </w:r>
      <w:r w:rsidRPr="00A859D8">
        <w:rPr>
          <w:rFonts w:ascii="Times New Roman" w:eastAsia="Times New Roman" w:hAnsi="Times New Roman" w:cs="Times New Roman"/>
          <w:color w:val="111111"/>
          <w:sz w:val="24"/>
          <w:szCs w:val="24"/>
        </w:rPr>
        <w:tab/>
        <w:t>Во все задачи добавлена оценка времени выполнения</w:t>
      </w:r>
    </w:p>
    <w:p w:rsidR="00A47662" w:rsidRDefault="00A47662" w:rsidP="00D85DC3">
      <w:pPr>
        <w:pBdr>
          <w:top w:val="nil"/>
          <w:left w:val="nil"/>
          <w:bottom w:val="nil"/>
          <w:right w:val="nil"/>
          <w:between w:val="nil"/>
        </w:pBdr>
        <w:spacing w:after="0" w:line="276" w:lineRule="auto"/>
        <w:ind w:firstLine="720"/>
        <w:jc w:val="both"/>
        <w:rPr>
          <w:rFonts w:ascii="Times New Roman" w:eastAsia="Times New Roman" w:hAnsi="Times New Roman" w:cs="Times New Roman"/>
          <w:b/>
          <w:sz w:val="28"/>
          <w:szCs w:val="28"/>
        </w:rPr>
      </w:pPr>
    </w:p>
    <w:p w:rsidR="00A47662" w:rsidRDefault="0070280C">
      <w:pPr>
        <w:spacing w:after="12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Модуль Б - Верстка приложения (инвариант)</w:t>
      </w:r>
    </w:p>
    <w:p w:rsidR="00A47662" w:rsidRDefault="0070280C">
      <w:pPr>
        <w:spacing w:before="200"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Вся верстка должна быть адаптивной (следует учитывать разные размеры экранов). Необходимо:</w:t>
      </w:r>
    </w:p>
    <w:p w:rsidR="00A47662" w:rsidRDefault="0070280C" w:rsidP="00B84665">
      <w:pPr>
        <w:numPr>
          <w:ilvl w:val="0"/>
          <w:numId w:val="3"/>
        </w:numPr>
        <w:spacing w:before="200"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Избегать появления большого пустого пространства;</w:t>
      </w:r>
    </w:p>
    <w:p w:rsidR="00A47662" w:rsidRDefault="0070280C" w:rsidP="00B84665">
      <w:pPr>
        <w:numPr>
          <w:ilvl w:val="0"/>
          <w:numId w:val="3"/>
        </w:numPr>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Следить за отсутствием искажения элементов;</w:t>
      </w:r>
    </w:p>
    <w:p w:rsidR="00A47662" w:rsidRDefault="0070280C" w:rsidP="00B84665">
      <w:pPr>
        <w:numPr>
          <w:ilvl w:val="0"/>
          <w:numId w:val="3"/>
        </w:numPr>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 элементы должны полностью находится в границах и на месте, указанном в макете;</w:t>
      </w:r>
    </w:p>
    <w:p w:rsidR="00A47662" w:rsidRDefault="0070280C" w:rsidP="00B84665">
      <w:pPr>
        <w:numPr>
          <w:ilvl w:val="0"/>
          <w:numId w:val="3"/>
        </w:numPr>
        <w:spacing w:before="200"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Учитывать расстояние между элементами;</w:t>
      </w:r>
    </w:p>
    <w:p w:rsidR="00A47662" w:rsidRDefault="0070280C" w:rsidP="00B84665">
      <w:pPr>
        <w:numPr>
          <w:ilvl w:val="0"/>
          <w:numId w:val="3"/>
        </w:numPr>
        <w:spacing w:before="200"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Используйте шрифты согласно макету. </w:t>
      </w:r>
    </w:p>
    <w:p w:rsidR="004D30B8" w:rsidRDefault="00365FDC" w:rsidP="004D30B8">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Спринт</w:t>
      </w:r>
      <w:r w:rsidR="004D30B8">
        <w:rPr>
          <w:rFonts w:ascii="Times New Roman" w:eastAsia="Times New Roman" w:hAnsi="Times New Roman" w:cs="Times New Roman"/>
          <w:b/>
          <w:sz w:val="28"/>
          <w:szCs w:val="28"/>
        </w:rPr>
        <w:t xml:space="preserve"> -</w:t>
      </w:r>
      <w:r w:rsidR="006D6B18">
        <w:rPr>
          <w:rFonts w:ascii="Times New Roman" w:eastAsia="Times New Roman" w:hAnsi="Times New Roman" w:cs="Times New Roman"/>
          <w:b/>
          <w:sz w:val="28"/>
          <w:szCs w:val="28"/>
        </w:rPr>
        <w:t>1</w:t>
      </w:r>
    </w:p>
    <w:p w:rsidR="006D6B18" w:rsidRPr="006D6B18" w:rsidRDefault="004D30B8" w:rsidP="006D6B18">
      <w:pPr>
        <w:spacing w:after="0" w:line="360" w:lineRule="auto"/>
        <w:ind w:left="426"/>
        <w:jc w:val="both"/>
        <w:rPr>
          <w:rFonts w:ascii="Times New Roman" w:eastAsia="Times New Roman" w:hAnsi="Times New Roman" w:cs="Times New Roman"/>
          <w:color w:val="111111"/>
          <w:sz w:val="24"/>
          <w:szCs w:val="24"/>
        </w:rPr>
      </w:pPr>
      <w:r>
        <w:rPr>
          <w:rFonts w:ascii="Times New Roman" w:eastAsia="Times New Roman" w:hAnsi="Times New Roman" w:cs="Times New Roman"/>
          <w:color w:val="111111"/>
          <w:sz w:val="24"/>
          <w:szCs w:val="24"/>
        </w:rPr>
        <w:t>1</w:t>
      </w:r>
      <w:r w:rsidRPr="00951A0F">
        <w:rPr>
          <w:rFonts w:ascii="Times New Roman" w:eastAsia="Times New Roman" w:hAnsi="Times New Roman" w:cs="Times New Roman"/>
          <w:color w:val="111111"/>
          <w:sz w:val="24"/>
          <w:szCs w:val="24"/>
        </w:rPr>
        <w:t xml:space="preserve">. </w:t>
      </w:r>
      <w:r w:rsidR="006D6B18" w:rsidRPr="006D6B18">
        <w:rPr>
          <w:rFonts w:ascii="Times New Roman" w:eastAsia="Times New Roman" w:hAnsi="Times New Roman" w:cs="Times New Roman"/>
          <w:color w:val="111111"/>
          <w:sz w:val="24"/>
          <w:szCs w:val="24"/>
        </w:rPr>
        <w:tab/>
        <w:t>Экран «Log In». соответствует макету</w:t>
      </w:r>
    </w:p>
    <w:p w:rsidR="006D6B18" w:rsidRPr="006D6B18" w:rsidRDefault="006D6B18" w:rsidP="006D6B18">
      <w:pPr>
        <w:spacing w:after="0" w:line="360" w:lineRule="auto"/>
        <w:ind w:left="426"/>
        <w:jc w:val="both"/>
        <w:rPr>
          <w:rFonts w:ascii="Times New Roman" w:eastAsia="Times New Roman" w:hAnsi="Times New Roman" w:cs="Times New Roman"/>
          <w:color w:val="111111"/>
          <w:sz w:val="24"/>
          <w:szCs w:val="24"/>
        </w:rPr>
      </w:pPr>
      <w:r w:rsidRPr="006D6B18">
        <w:rPr>
          <w:rFonts w:ascii="Times New Roman" w:eastAsia="Times New Roman" w:hAnsi="Times New Roman" w:cs="Times New Roman"/>
          <w:color w:val="111111"/>
          <w:sz w:val="24"/>
          <w:szCs w:val="24"/>
        </w:rPr>
        <w:t>2.</w:t>
      </w:r>
      <w:r w:rsidRPr="006D6B18">
        <w:rPr>
          <w:rFonts w:ascii="Times New Roman" w:eastAsia="Times New Roman" w:hAnsi="Times New Roman" w:cs="Times New Roman"/>
          <w:color w:val="111111"/>
          <w:sz w:val="24"/>
          <w:szCs w:val="24"/>
        </w:rPr>
        <w:tab/>
        <w:t>Экран  «Log  In».  Реализована  валидация  email  (соответствие  паттерну</w:t>
      </w:r>
    </w:p>
    <w:p w:rsidR="006D6B18" w:rsidRPr="006D6B18" w:rsidRDefault="006D6B18" w:rsidP="006D6B18">
      <w:pPr>
        <w:spacing w:after="0" w:line="360" w:lineRule="auto"/>
        <w:ind w:left="426"/>
        <w:jc w:val="both"/>
        <w:rPr>
          <w:rFonts w:ascii="Times New Roman" w:eastAsia="Times New Roman" w:hAnsi="Times New Roman" w:cs="Times New Roman"/>
          <w:color w:val="111111"/>
          <w:sz w:val="24"/>
          <w:szCs w:val="24"/>
        </w:rPr>
      </w:pPr>
      <w:r w:rsidRPr="006D6B18">
        <w:rPr>
          <w:rFonts w:ascii="Times New Roman" w:eastAsia="Times New Roman" w:hAnsi="Times New Roman" w:cs="Times New Roman"/>
          <w:color w:val="111111"/>
          <w:sz w:val="24"/>
          <w:szCs w:val="24"/>
        </w:rPr>
        <w:lastRenderedPageBreak/>
        <w:t>«name@domenname.ru», где имя и доменное имя может состоять только из маленьких букв и цифр, старший домен только из символов количетсвом больше двух). При некорректном заполнении необходимо отобразить ошибку (диалоговое окно)</w:t>
      </w:r>
    </w:p>
    <w:p w:rsidR="006D6B18" w:rsidRPr="006D6B18" w:rsidRDefault="006D6B18" w:rsidP="006D6B18">
      <w:pPr>
        <w:spacing w:after="0" w:line="360" w:lineRule="auto"/>
        <w:ind w:left="426"/>
        <w:jc w:val="both"/>
        <w:rPr>
          <w:rFonts w:ascii="Times New Roman" w:eastAsia="Times New Roman" w:hAnsi="Times New Roman" w:cs="Times New Roman"/>
          <w:color w:val="111111"/>
          <w:sz w:val="24"/>
          <w:szCs w:val="24"/>
        </w:rPr>
      </w:pPr>
      <w:r w:rsidRPr="006D6B18">
        <w:rPr>
          <w:rFonts w:ascii="Times New Roman" w:eastAsia="Times New Roman" w:hAnsi="Times New Roman" w:cs="Times New Roman"/>
          <w:color w:val="111111"/>
          <w:sz w:val="24"/>
          <w:szCs w:val="24"/>
        </w:rPr>
        <w:t>3.</w:t>
      </w:r>
      <w:r w:rsidRPr="006D6B18">
        <w:rPr>
          <w:rFonts w:ascii="Times New Roman" w:eastAsia="Times New Roman" w:hAnsi="Times New Roman" w:cs="Times New Roman"/>
          <w:color w:val="111111"/>
          <w:sz w:val="24"/>
          <w:szCs w:val="24"/>
        </w:rPr>
        <w:tab/>
        <w:t>Экран «Log In». Реализована валидация на пустоту полей</w:t>
      </w:r>
    </w:p>
    <w:p w:rsidR="006D6B18" w:rsidRPr="006D6B18" w:rsidRDefault="006D6B18" w:rsidP="006D6B18">
      <w:pPr>
        <w:spacing w:after="0" w:line="360" w:lineRule="auto"/>
        <w:ind w:left="426"/>
        <w:jc w:val="both"/>
        <w:rPr>
          <w:rFonts w:ascii="Times New Roman" w:eastAsia="Times New Roman" w:hAnsi="Times New Roman" w:cs="Times New Roman"/>
          <w:color w:val="111111"/>
          <w:sz w:val="24"/>
          <w:szCs w:val="24"/>
        </w:rPr>
      </w:pPr>
      <w:r w:rsidRPr="006D6B18">
        <w:rPr>
          <w:rFonts w:ascii="Times New Roman" w:eastAsia="Times New Roman" w:hAnsi="Times New Roman" w:cs="Times New Roman"/>
          <w:color w:val="111111"/>
          <w:sz w:val="24"/>
          <w:szCs w:val="24"/>
        </w:rPr>
        <w:t>4.</w:t>
      </w:r>
      <w:r w:rsidRPr="006D6B18">
        <w:rPr>
          <w:rFonts w:ascii="Times New Roman" w:eastAsia="Times New Roman" w:hAnsi="Times New Roman" w:cs="Times New Roman"/>
          <w:color w:val="111111"/>
          <w:sz w:val="24"/>
          <w:szCs w:val="24"/>
        </w:rPr>
        <w:tab/>
        <w:t>Экран «Log In». Реализована возможность отображения пароля</w:t>
      </w:r>
    </w:p>
    <w:p w:rsidR="006D6B18" w:rsidRPr="006D6B18" w:rsidRDefault="006D6B18" w:rsidP="006D6B18">
      <w:pPr>
        <w:spacing w:after="0" w:line="360" w:lineRule="auto"/>
        <w:ind w:left="426"/>
        <w:jc w:val="both"/>
        <w:rPr>
          <w:rFonts w:ascii="Times New Roman" w:eastAsia="Times New Roman" w:hAnsi="Times New Roman" w:cs="Times New Roman"/>
          <w:color w:val="111111"/>
          <w:sz w:val="24"/>
          <w:szCs w:val="24"/>
        </w:rPr>
      </w:pPr>
      <w:r w:rsidRPr="006D6B18">
        <w:rPr>
          <w:rFonts w:ascii="Times New Roman" w:eastAsia="Times New Roman" w:hAnsi="Times New Roman" w:cs="Times New Roman"/>
          <w:color w:val="111111"/>
          <w:sz w:val="24"/>
          <w:szCs w:val="24"/>
        </w:rPr>
        <w:t>5.</w:t>
      </w:r>
      <w:r w:rsidRPr="006D6B18">
        <w:rPr>
          <w:rFonts w:ascii="Times New Roman" w:eastAsia="Times New Roman" w:hAnsi="Times New Roman" w:cs="Times New Roman"/>
          <w:color w:val="111111"/>
          <w:sz w:val="24"/>
          <w:szCs w:val="24"/>
        </w:rPr>
        <w:tab/>
        <w:t>Графические ресурсы корректно импортированы в проект (Android - drawable, iOS - assets).</w:t>
      </w:r>
    </w:p>
    <w:p w:rsidR="006D6B18" w:rsidRPr="006D6B18" w:rsidRDefault="006D6B18" w:rsidP="006D6B18">
      <w:pPr>
        <w:spacing w:after="0" w:line="360" w:lineRule="auto"/>
        <w:ind w:left="426"/>
        <w:jc w:val="both"/>
        <w:rPr>
          <w:rFonts w:ascii="Times New Roman" w:eastAsia="Times New Roman" w:hAnsi="Times New Roman" w:cs="Times New Roman"/>
          <w:color w:val="111111"/>
          <w:sz w:val="24"/>
          <w:szCs w:val="24"/>
        </w:rPr>
      </w:pPr>
      <w:r w:rsidRPr="006D6B18">
        <w:rPr>
          <w:rFonts w:ascii="Times New Roman" w:eastAsia="Times New Roman" w:hAnsi="Times New Roman" w:cs="Times New Roman"/>
          <w:color w:val="111111"/>
          <w:sz w:val="24"/>
          <w:szCs w:val="24"/>
        </w:rPr>
        <w:t>6.</w:t>
      </w:r>
      <w:r w:rsidRPr="006D6B18">
        <w:rPr>
          <w:rFonts w:ascii="Times New Roman" w:eastAsia="Times New Roman" w:hAnsi="Times New Roman" w:cs="Times New Roman"/>
          <w:color w:val="111111"/>
          <w:sz w:val="24"/>
          <w:szCs w:val="24"/>
        </w:rPr>
        <w:tab/>
        <w:t>Экран «Log In». При успешной авторизации осуществляется переход на экран</w:t>
      </w:r>
    </w:p>
    <w:p w:rsidR="006D6B18" w:rsidRPr="006D6B18" w:rsidRDefault="006D6B18" w:rsidP="006D6B18">
      <w:pPr>
        <w:spacing w:after="0" w:line="360" w:lineRule="auto"/>
        <w:ind w:left="426"/>
        <w:jc w:val="both"/>
        <w:rPr>
          <w:rFonts w:ascii="Times New Roman" w:eastAsia="Times New Roman" w:hAnsi="Times New Roman" w:cs="Times New Roman"/>
          <w:color w:val="111111"/>
          <w:sz w:val="24"/>
          <w:szCs w:val="24"/>
        </w:rPr>
      </w:pPr>
      <w:r w:rsidRPr="006D6B18">
        <w:rPr>
          <w:rFonts w:ascii="Times New Roman" w:eastAsia="Times New Roman" w:hAnsi="Times New Roman" w:cs="Times New Roman"/>
          <w:color w:val="111111"/>
          <w:sz w:val="24"/>
          <w:szCs w:val="24"/>
        </w:rPr>
        <w:t>«Home»</w:t>
      </w:r>
    </w:p>
    <w:p w:rsidR="00BA1A1D" w:rsidRDefault="006D6B18" w:rsidP="006D6B18">
      <w:pPr>
        <w:spacing w:after="0" w:line="360" w:lineRule="auto"/>
        <w:ind w:left="426"/>
        <w:jc w:val="both"/>
        <w:rPr>
          <w:rFonts w:ascii="Times New Roman" w:eastAsia="Times New Roman" w:hAnsi="Times New Roman" w:cs="Times New Roman"/>
          <w:color w:val="111111"/>
          <w:sz w:val="24"/>
          <w:szCs w:val="24"/>
        </w:rPr>
      </w:pPr>
      <w:r w:rsidRPr="006D6B18">
        <w:rPr>
          <w:rFonts w:ascii="Times New Roman" w:eastAsia="Times New Roman" w:hAnsi="Times New Roman" w:cs="Times New Roman"/>
          <w:color w:val="111111"/>
          <w:sz w:val="24"/>
          <w:szCs w:val="24"/>
        </w:rPr>
        <w:t>7.</w:t>
      </w:r>
      <w:r w:rsidRPr="006D6B18">
        <w:rPr>
          <w:rFonts w:ascii="Times New Roman" w:eastAsia="Times New Roman" w:hAnsi="Times New Roman" w:cs="Times New Roman"/>
          <w:color w:val="111111"/>
          <w:sz w:val="24"/>
          <w:szCs w:val="24"/>
        </w:rPr>
        <w:tab/>
        <w:t>Графические элементы адаптируются без искажения</w:t>
      </w:r>
    </w:p>
    <w:p w:rsidR="00262094" w:rsidRDefault="00365FDC" w:rsidP="00365FDC">
      <w:pPr>
        <w:spacing w:after="0" w:line="360" w:lineRule="auto"/>
        <w:jc w:val="center"/>
        <w:rPr>
          <w:rFonts w:ascii="Times New Roman" w:eastAsia="Times New Roman" w:hAnsi="Times New Roman" w:cs="Times New Roman"/>
          <w:b/>
          <w:sz w:val="28"/>
          <w:szCs w:val="28"/>
        </w:rPr>
      </w:pPr>
      <w:bookmarkStart w:id="25" w:name="OLE_LINK53"/>
      <w:bookmarkStart w:id="26" w:name="OLE_LINK54"/>
      <w:r>
        <w:rPr>
          <w:rFonts w:ascii="Times New Roman" w:eastAsia="Times New Roman" w:hAnsi="Times New Roman" w:cs="Times New Roman"/>
          <w:b/>
          <w:sz w:val="28"/>
          <w:szCs w:val="28"/>
        </w:rPr>
        <w:t>Спринт-2</w:t>
      </w:r>
    </w:p>
    <w:bookmarkEnd w:id="25"/>
    <w:bookmarkEnd w:id="26"/>
    <w:p w:rsidR="00365FDC" w:rsidRPr="00365FDC" w:rsidRDefault="00365FDC" w:rsidP="00B84665">
      <w:pPr>
        <w:pStyle w:val="aa"/>
        <w:numPr>
          <w:ilvl w:val="0"/>
          <w:numId w:val="8"/>
        </w:numPr>
        <w:spacing w:after="0" w:line="360" w:lineRule="auto"/>
        <w:ind w:left="426" w:firstLine="0"/>
        <w:jc w:val="both"/>
        <w:rPr>
          <w:rFonts w:ascii="Times New Roman" w:eastAsia="Times New Roman" w:hAnsi="Times New Roman" w:cs="Times New Roman"/>
          <w:color w:val="111111"/>
          <w:sz w:val="24"/>
          <w:szCs w:val="24"/>
        </w:rPr>
      </w:pPr>
      <w:r w:rsidRPr="00365FDC">
        <w:rPr>
          <w:rFonts w:ascii="Times New Roman" w:eastAsia="Times New Roman" w:hAnsi="Times New Roman" w:cs="Times New Roman"/>
          <w:color w:val="111111"/>
          <w:sz w:val="24"/>
          <w:szCs w:val="24"/>
        </w:rPr>
        <w:t>Иконка приложения соответствует Конкурсному Заданию.</w:t>
      </w:r>
    </w:p>
    <w:p w:rsidR="00365FDC" w:rsidRPr="00365FDC" w:rsidRDefault="00365FDC" w:rsidP="00B84665">
      <w:pPr>
        <w:pStyle w:val="aa"/>
        <w:numPr>
          <w:ilvl w:val="0"/>
          <w:numId w:val="8"/>
        </w:numPr>
        <w:spacing w:after="0" w:line="360" w:lineRule="auto"/>
        <w:ind w:left="426" w:firstLine="0"/>
        <w:jc w:val="both"/>
        <w:rPr>
          <w:rFonts w:ascii="Times New Roman" w:eastAsia="Times New Roman" w:hAnsi="Times New Roman" w:cs="Times New Roman"/>
          <w:color w:val="111111"/>
          <w:sz w:val="24"/>
          <w:szCs w:val="24"/>
        </w:rPr>
      </w:pPr>
      <w:r w:rsidRPr="00365FDC">
        <w:rPr>
          <w:rFonts w:ascii="Times New Roman" w:eastAsia="Times New Roman" w:hAnsi="Times New Roman" w:cs="Times New Roman"/>
          <w:color w:val="111111"/>
          <w:sz w:val="24"/>
          <w:szCs w:val="24"/>
        </w:rPr>
        <w:t>Реализуйте экран «SplashScreen», как на макете</w:t>
      </w:r>
    </w:p>
    <w:p w:rsidR="00365FDC" w:rsidRPr="00365FDC" w:rsidRDefault="00365FDC" w:rsidP="00B84665">
      <w:pPr>
        <w:pStyle w:val="aa"/>
        <w:numPr>
          <w:ilvl w:val="0"/>
          <w:numId w:val="8"/>
        </w:numPr>
        <w:spacing w:after="0" w:line="360" w:lineRule="auto"/>
        <w:ind w:left="426" w:firstLine="0"/>
        <w:jc w:val="both"/>
        <w:rPr>
          <w:rFonts w:ascii="Times New Roman" w:eastAsia="Times New Roman" w:hAnsi="Times New Roman" w:cs="Times New Roman"/>
          <w:color w:val="111111"/>
          <w:sz w:val="24"/>
          <w:szCs w:val="24"/>
        </w:rPr>
      </w:pPr>
      <w:r w:rsidRPr="00365FDC">
        <w:rPr>
          <w:rFonts w:ascii="Times New Roman" w:eastAsia="Times New Roman" w:hAnsi="Times New Roman" w:cs="Times New Roman"/>
          <w:color w:val="111111"/>
          <w:sz w:val="24"/>
          <w:szCs w:val="24"/>
        </w:rPr>
        <w:t>Реализуйте экран «Onboarding», как на макете.</w:t>
      </w:r>
    </w:p>
    <w:p w:rsidR="00365FDC" w:rsidRPr="00365FDC" w:rsidRDefault="00365FDC" w:rsidP="00B84665">
      <w:pPr>
        <w:pStyle w:val="aa"/>
        <w:numPr>
          <w:ilvl w:val="0"/>
          <w:numId w:val="8"/>
        </w:numPr>
        <w:spacing w:after="0" w:line="360" w:lineRule="auto"/>
        <w:ind w:left="426" w:firstLine="0"/>
        <w:jc w:val="both"/>
        <w:rPr>
          <w:rFonts w:ascii="Times New Roman" w:eastAsia="Times New Roman" w:hAnsi="Times New Roman" w:cs="Times New Roman"/>
          <w:color w:val="111111"/>
          <w:sz w:val="24"/>
          <w:szCs w:val="24"/>
        </w:rPr>
      </w:pPr>
      <w:r w:rsidRPr="00365FDC">
        <w:rPr>
          <w:rFonts w:ascii="Times New Roman" w:eastAsia="Times New Roman" w:hAnsi="Times New Roman" w:cs="Times New Roman"/>
          <w:color w:val="111111"/>
          <w:sz w:val="24"/>
          <w:szCs w:val="24"/>
        </w:rPr>
        <w:t>Реализуйте слайдер для переключения изображений</w:t>
      </w:r>
    </w:p>
    <w:p w:rsidR="00365FDC" w:rsidRPr="00365FDC" w:rsidRDefault="00365FDC" w:rsidP="00B84665">
      <w:pPr>
        <w:pStyle w:val="aa"/>
        <w:numPr>
          <w:ilvl w:val="0"/>
          <w:numId w:val="8"/>
        </w:numPr>
        <w:spacing w:after="0" w:line="360" w:lineRule="auto"/>
        <w:ind w:left="426" w:firstLine="0"/>
        <w:jc w:val="both"/>
        <w:rPr>
          <w:rFonts w:ascii="Times New Roman" w:eastAsia="Times New Roman" w:hAnsi="Times New Roman" w:cs="Times New Roman"/>
          <w:color w:val="111111"/>
          <w:sz w:val="24"/>
          <w:szCs w:val="24"/>
        </w:rPr>
      </w:pPr>
      <w:r w:rsidRPr="00365FDC">
        <w:rPr>
          <w:rFonts w:ascii="Times New Roman" w:eastAsia="Times New Roman" w:hAnsi="Times New Roman" w:cs="Times New Roman"/>
          <w:color w:val="111111"/>
          <w:sz w:val="24"/>
          <w:szCs w:val="24"/>
        </w:rPr>
        <w:t>Изображения и текст при переключении должны сопровождаться анимацией проявления (исчезает текущий и появляется следующий)</w:t>
      </w:r>
    </w:p>
    <w:p w:rsidR="00365FDC" w:rsidRPr="00365FDC" w:rsidRDefault="00365FDC" w:rsidP="00B84665">
      <w:pPr>
        <w:pStyle w:val="aa"/>
        <w:numPr>
          <w:ilvl w:val="0"/>
          <w:numId w:val="8"/>
        </w:numPr>
        <w:spacing w:after="0" w:line="360" w:lineRule="auto"/>
        <w:ind w:left="426" w:firstLine="0"/>
        <w:jc w:val="both"/>
        <w:rPr>
          <w:rFonts w:ascii="Times New Roman" w:eastAsia="Times New Roman" w:hAnsi="Times New Roman" w:cs="Times New Roman"/>
          <w:color w:val="111111"/>
          <w:sz w:val="24"/>
          <w:szCs w:val="24"/>
        </w:rPr>
      </w:pPr>
      <w:r w:rsidRPr="00365FDC">
        <w:rPr>
          <w:rFonts w:ascii="Times New Roman" w:eastAsia="Times New Roman" w:hAnsi="Times New Roman" w:cs="Times New Roman"/>
          <w:color w:val="111111"/>
          <w:sz w:val="24"/>
          <w:szCs w:val="24"/>
        </w:rPr>
        <w:t>При переключении с первого слайда на поcледующие должно происходить изменение текста на кнопке</w:t>
      </w:r>
    </w:p>
    <w:p w:rsidR="00365FDC" w:rsidRPr="00365FDC" w:rsidRDefault="00365FDC" w:rsidP="00B84665">
      <w:pPr>
        <w:pStyle w:val="aa"/>
        <w:numPr>
          <w:ilvl w:val="0"/>
          <w:numId w:val="8"/>
        </w:numPr>
        <w:spacing w:after="0" w:line="360" w:lineRule="auto"/>
        <w:ind w:left="426" w:firstLine="0"/>
        <w:jc w:val="both"/>
        <w:rPr>
          <w:rFonts w:ascii="Times New Roman" w:eastAsia="Times New Roman" w:hAnsi="Times New Roman" w:cs="Times New Roman"/>
          <w:color w:val="111111"/>
          <w:sz w:val="24"/>
          <w:szCs w:val="24"/>
        </w:rPr>
      </w:pPr>
      <w:r w:rsidRPr="00365FDC">
        <w:rPr>
          <w:rFonts w:ascii="Times New Roman" w:eastAsia="Times New Roman" w:hAnsi="Times New Roman" w:cs="Times New Roman"/>
          <w:color w:val="111111"/>
          <w:sz w:val="24"/>
          <w:szCs w:val="24"/>
        </w:rPr>
        <w:t>Создайте экран Главная, как на макете</w:t>
      </w:r>
    </w:p>
    <w:p w:rsidR="00365FDC" w:rsidRPr="00365FDC" w:rsidRDefault="00365FDC" w:rsidP="00B84665">
      <w:pPr>
        <w:pStyle w:val="aa"/>
        <w:numPr>
          <w:ilvl w:val="0"/>
          <w:numId w:val="8"/>
        </w:numPr>
        <w:spacing w:after="0" w:line="360" w:lineRule="auto"/>
        <w:ind w:left="426" w:firstLine="0"/>
        <w:jc w:val="both"/>
        <w:rPr>
          <w:rFonts w:ascii="Times New Roman" w:eastAsia="Times New Roman" w:hAnsi="Times New Roman" w:cs="Times New Roman"/>
          <w:color w:val="111111"/>
          <w:sz w:val="24"/>
          <w:szCs w:val="24"/>
        </w:rPr>
      </w:pPr>
      <w:r w:rsidRPr="00365FDC">
        <w:rPr>
          <w:rFonts w:ascii="Times New Roman" w:eastAsia="Times New Roman" w:hAnsi="Times New Roman" w:cs="Times New Roman"/>
          <w:color w:val="111111"/>
          <w:sz w:val="24"/>
          <w:szCs w:val="24"/>
        </w:rPr>
        <w:t>Создайте элемент карточки товара, как на макете. Это должен быть отдельный UI компонент.</w:t>
      </w:r>
    </w:p>
    <w:p w:rsidR="00365FDC" w:rsidRPr="00365FDC" w:rsidRDefault="00365FDC" w:rsidP="00B84665">
      <w:pPr>
        <w:pStyle w:val="aa"/>
        <w:numPr>
          <w:ilvl w:val="0"/>
          <w:numId w:val="8"/>
        </w:numPr>
        <w:spacing w:after="0" w:line="360" w:lineRule="auto"/>
        <w:ind w:left="426" w:firstLine="0"/>
        <w:jc w:val="both"/>
        <w:rPr>
          <w:rFonts w:ascii="Times New Roman" w:eastAsia="Times New Roman" w:hAnsi="Times New Roman" w:cs="Times New Roman"/>
          <w:color w:val="111111"/>
          <w:sz w:val="24"/>
          <w:szCs w:val="24"/>
        </w:rPr>
      </w:pPr>
      <w:r w:rsidRPr="00365FDC">
        <w:rPr>
          <w:rFonts w:ascii="Times New Roman" w:eastAsia="Times New Roman" w:hAnsi="Times New Roman" w:cs="Times New Roman"/>
          <w:color w:val="111111"/>
          <w:sz w:val="24"/>
          <w:szCs w:val="24"/>
        </w:rPr>
        <w:t>Создайте нижнее меню экрана Главная, как на макете</w:t>
      </w:r>
    </w:p>
    <w:p w:rsidR="00365FDC" w:rsidRPr="00365FDC" w:rsidRDefault="00365FDC" w:rsidP="00B84665">
      <w:pPr>
        <w:pStyle w:val="aa"/>
        <w:numPr>
          <w:ilvl w:val="0"/>
          <w:numId w:val="8"/>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365FDC">
        <w:rPr>
          <w:rFonts w:ascii="Times New Roman" w:eastAsia="Times New Roman" w:hAnsi="Times New Roman" w:cs="Times New Roman"/>
          <w:color w:val="111111"/>
          <w:sz w:val="24"/>
          <w:szCs w:val="24"/>
        </w:rPr>
        <w:t>Создайте экран Каталог, как на макете</w:t>
      </w:r>
    </w:p>
    <w:p w:rsidR="00365FDC" w:rsidRPr="00365FDC" w:rsidRDefault="00365FDC" w:rsidP="00B84665">
      <w:pPr>
        <w:pStyle w:val="aa"/>
        <w:numPr>
          <w:ilvl w:val="0"/>
          <w:numId w:val="8"/>
        </w:numPr>
        <w:spacing w:after="0" w:line="360" w:lineRule="auto"/>
        <w:ind w:left="426" w:firstLine="0"/>
        <w:jc w:val="both"/>
        <w:rPr>
          <w:rFonts w:ascii="Times New Roman" w:eastAsia="Times New Roman" w:hAnsi="Times New Roman" w:cs="Times New Roman"/>
          <w:color w:val="111111"/>
          <w:sz w:val="24"/>
          <w:szCs w:val="24"/>
        </w:rPr>
      </w:pPr>
      <w:r w:rsidRPr="00365FDC">
        <w:rPr>
          <w:rFonts w:ascii="Times New Roman" w:eastAsia="Times New Roman" w:hAnsi="Times New Roman" w:cs="Times New Roman"/>
          <w:color w:val="111111"/>
          <w:sz w:val="24"/>
          <w:szCs w:val="24"/>
        </w:rPr>
        <w:t>Создайте экран Популярное, как на макете</w:t>
      </w:r>
    </w:p>
    <w:p w:rsidR="00365FDC" w:rsidRPr="00365FDC" w:rsidRDefault="00365FDC" w:rsidP="00B84665">
      <w:pPr>
        <w:pStyle w:val="aa"/>
        <w:numPr>
          <w:ilvl w:val="0"/>
          <w:numId w:val="8"/>
        </w:numPr>
        <w:spacing w:after="0" w:line="360" w:lineRule="auto"/>
        <w:ind w:left="426" w:firstLine="0"/>
        <w:jc w:val="both"/>
        <w:rPr>
          <w:rFonts w:ascii="Times New Roman" w:eastAsia="Times New Roman" w:hAnsi="Times New Roman" w:cs="Times New Roman"/>
          <w:color w:val="111111"/>
          <w:sz w:val="24"/>
          <w:szCs w:val="24"/>
        </w:rPr>
      </w:pPr>
      <w:r w:rsidRPr="00365FDC">
        <w:rPr>
          <w:rFonts w:ascii="Times New Roman" w:eastAsia="Times New Roman" w:hAnsi="Times New Roman" w:cs="Times New Roman"/>
          <w:color w:val="111111"/>
          <w:sz w:val="24"/>
          <w:szCs w:val="24"/>
        </w:rPr>
        <w:t>При нажатии на иконку сердечка на экране популярное, должен происходить переход в экран «Избранное»</w:t>
      </w:r>
    </w:p>
    <w:p w:rsidR="00771B8F" w:rsidRDefault="00771B8F" w:rsidP="00771B8F">
      <w:pPr>
        <w:spacing w:after="0" w:line="360" w:lineRule="auto"/>
        <w:ind w:left="786"/>
        <w:jc w:val="center"/>
        <w:rPr>
          <w:rFonts w:ascii="Times New Roman" w:eastAsia="Times New Roman" w:hAnsi="Times New Roman" w:cs="Times New Roman"/>
          <w:b/>
          <w:sz w:val="28"/>
          <w:szCs w:val="28"/>
        </w:rPr>
      </w:pPr>
      <w:bookmarkStart w:id="27" w:name="OLE_LINK66"/>
      <w:bookmarkStart w:id="28" w:name="OLE_LINK67"/>
      <w:r w:rsidRPr="00771B8F">
        <w:rPr>
          <w:rFonts w:ascii="Times New Roman" w:eastAsia="Times New Roman" w:hAnsi="Times New Roman" w:cs="Times New Roman"/>
          <w:b/>
          <w:sz w:val="28"/>
          <w:szCs w:val="28"/>
        </w:rPr>
        <w:t>Спринт-</w:t>
      </w:r>
      <w:r>
        <w:rPr>
          <w:rFonts w:ascii="Times New Roman" w:eastAsia="Times New Roman" w:hAnsi="Times New Roman" w:cs="Times New Roman"/>
          <w:b/>
          <w:sz w:val="28"/>
          <w:szCs w:val="28"/>
        </w:rPr>
        <w:t>3</w:t>
      </w:r>
    </w:p>
    <w:bookmarkEnd w:id="27"/>
    <w:bookmarkEnd w:id="28"/>
    <w:p w:rsidR="00771B8F" w:rsidRPr="00771B8F" w:rsidRDefault="00771B8F" w:rsidP="00771B8F">
      <w:pPr>
        <w:spacing w:after="0" w:line="360" w:lineRule="auto"/>
        <w:ind w:left="786"/>
        <w:jc w:val="center"/>
        <w:rPr>
          <w:rFonts w:ascii="Times New Roman" w:eastAsia="Times New Roman" w:hAnsi="Times New Roman" w:cs="Times New Roman"/>
          <w:b/>
          <w:sz w:val="28"/>
          <w:szCs w:val="28"/>
        </w:rPr>
      </w:pPr>
    </w:p>
    <w:p w:rsidR="00771B8F" w:rsidRPr="00771B8F" w:rsidRDefault="00771B8F" w:rsidP="00B84665">
      <w:pPr>
        <w:pStyle w:val="aa"/>
        <w:numPr>
          <w:ilvl w:val="0"/>
          <w:numId w:val="11"/>
        </w:numPr>
        <w:tabs>
          <w:tab w:val="left" w:pos="567"/>
        </w:tabs>
        <w:spacing w:after="0" w:line="360" w:lineRule="auto"/>
        <w:ind w:left="426" w:firstLine="0"/>
        <w:jc w:val="both"/>
        <w:rPr>
          <w:rFonts w:ascii="Times New Roman" w:eastAsia="Times New Roman" w:hAnsi="Times New Roman" w:cs="Times New Roman"/>
          <w:color w:val="111111"/>
          <w:sz w:val="24"/>
          <w:szCs w:val="24"/>
        </w:rPr>
      </w:pPr>
      <w:bookmarkStart w:id="29" w:name="OLE_LINK51"/>
      <w:bookmarkStart w:id="30" w:name="OLE_LINK52"/>
      <w:r w:rsidRPr="00771B8F">
        <w:rPr>
          <w:rFonts w:ascii="Times New Roman" w:eastAsia="Times New Roman" w:hAnsi="Times New Roman" w:cs="Times New Roman"/>
          <w:color w:val="111111"/>
          <w:sz w:val="24"/>
          <w:szCs w:val="24"/>
        </w:rPr>
        <w:t>Реализуйте добавление товара в избранное</w:t>
      </w:r>
    </w:p>
    <w:p w:rsidR="00771B8F" w:rsidRPr="00771B8F" w:rsidRDefault="00771B8F" w:rsidP="00B84665">
      <w:pPr>
        <w:pStyle w:val="aa"/>
        <w:numPr>
          <w:ilvl w:val="0"/>
          <w:numId w:val="11"/>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Реализуйте добавление товара в корзину</w:t>
      </w:r>
    </w:p>
    <w:p w:rsidR="00771B8F" w:rsidRPr="00771B8F" w:rsidRDefault="00771B8F" w:rsidP="00B84665">
      <w:pPr>
        <w:pStyle w:val="aa"/>
        <w:numPr>
          <w:ilvl w:val="0"/>
          <w:numId w:val="11"/>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Создайте экран Details товара, как на макете</w:t>
      </w:r>
    </w:p>
    <w:p w:rsidR="00771B8F" w:rsidRPr="00771B8F" w:rsidRDefault="00771B8F" w:rsidP="00B84665">
      <w:pPr>
        <w:pStyle w:val="aa"/>
        <w:numPr>
          <w:ilvl w:val="0"/>
          <w:numId w:val="11"/>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lastRenderedPageBreak/>
        <w:t>На экране Details товара реализовано ограничение описания товара по количеству строк (максимум 3 линии, далее троеточие). При нажатии кнопки «подробнее» описание должно разворачиваться.</w:t>
      </w:r>
    </w:p>
    <w:p w:rsidR="00771B8F" w:rsidRPr="00771B8F" w:rsidRDefault="00771B8F" w:rsidP="00B84665">
      <w:pPr>
        <w:pStyle w:val="aa"/>
        <w:numPr>
          <w:ilvl w:val="0"/>
          <w:numId w:val="11"/>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Реализуйте смену товара при помощи свайпа, текущий товар выделяется.</w:t>
      </w:r>
    </w:p>
    <w:p w:rsidR="00771B8F" w:rsidRPr="00771B8F" w:rsidRDefault="00771B8F" w:rsidP="00B84665">
      <w:pPr>
        <w:pStyle w:val="aa"/>
        <w:numPr>
          <w:ilvl w:val="0"/>
          <w:numId w:val="11"/>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Создате элемент карточки товара, как на макете. Это должен быть отдельный UI компонент. Используйте уже существующий элемент карточки товара, если вы его уже создали в предыдущих спринтах.</w:t>
      </w:r>
    </w:p>
    <w:p w:rsidR="00771B8F" w:rsidRPr="00771B8F" w:rsidRDefault="00771B8F" w:rsidP="00B84665">
      <w:pPr>
        <w:pStyle w:val="aa"/>
        <w:numPr>
          <w:ilvl w:val="0"/>
          <w:numId w:val="11"/>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Панель нижней навигации должна соответствовать макету.</w:t>
      </w:r>
    </w:p>
    <w:p w:rsidR="00771B8F" w:rsidRPr="00771B8F" w:rsidRDefault="00771B8F" w:rsidP="00B84665">
      <w:pPr>
        <w:pStyle w:val="aa"/>
        <w:numPr>
          <w:ilvl w:val="0"/>
          <w:numId w:val="11"/>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Создайте экран Поиск, как на макете</w:t>
      </w:r>
    </w:p>
    <w:p w:rsidR="00771B8F" w:rsidRPr="00771B8F" w:rsidRDefault="00771B8F" w:rsidP="00B84665">
      <w:pPr>
        <w:pStyle w:val="aa"/>
        <w:numPr>
          <w:ilvl w:val="0"/>
          <w:numId w:val="11"/>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Реализуйте историю поиска. Поиск должен быть не чувствителен к регистру. При нажатии на запрос из истории должны выводиться список товаров из локального хранилища без запроса к серверу</w:t>
      </w:r>
    </w:p>
    <w:p w:rsidR="00771B8F" w:rsidRPr="00771B8F" w:rsidRDefault="00771B8F" w:rsidP="00B84665">
      <w:pPr>
        <w:pStyle w:val="aa"/>
        <w:numPr>
          <w:ilvl w:val="0"/>
          <w:numId w:val="11"/>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Создайте экран Корзина товара, как на макете</w:t>
      </w:r>
    </w:p>
    <w:p w:rsidR="00771B8F" w:rsidRPr="00771B8F" w:rsidRDefault="00771B8F" w:rsidP="00B84665">
      <w:pPr>
        <w:pStyle w:val="aa"/>
        <w:numPr>
          <w:ilvl w:val="0"/>
          <w:numId w:val="11"/>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Создайте элемент карточки товара в корзине, как на макете. Это должен быть отдельный UI компонент.</w:t>
      </w:r>
    </w:p>
    <w:p w:rsidR="00771B8F" w:rsidRPr="00771B8F" w:rsidRDefault="00771B8F" w:rsidP="00B84665">
      <w:pPr>
        <w:pStyle w:val="aa"/>
        <w:numPr>
          <w:ilvl w:val="0"/>
          <w:numId w:val="11"/>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При свайпе карточки товара вправо должны появляться кнопки увеличения/уменьшения количества товара в корзине. При свайпе вправо – кнопка удаления товара из корзины</w:t>
      </w:r>
    </w:p>
    <w:p w:rsidR="00771B8F" w:rsidRPr="00771B8F" w:rsidRDefault="00771B8F" w:rsidP="00B84665">
      <w:pPr>
        <w:pStyle w:val="aa"/>
        <w:numPr>
          <w:ilvl w:val="0"/>
          <w:numId w:val="11"/>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Реализуйте увеличение количества продукта в корзине</w:t>
      </w:r>
    </w:p>
    <w:p w:rsidR="00771B8F" w:rsidRPr="00771B8F" w:rsidRDefault="00771B8F" w:rsidP="00B84665">
      <w:pPr>
        <w:pStyle w:val="aa"/>
        <w:numPr>
          <w:ilvl w:val="0"/>
          <w:numId w:val="11"/>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Реализуйте удаление товара по кнопке</w:t>
      </w:r>
    </w:p>
    <w:p w:rsidR="00771B8F" w:rsidRPr="00771B8F" w:rsidRDefault="00771B8F" w:rsidP="00B84665">
      <w:pPr>
        <w:pStyle w:val="aa"/>
        <w:numPr>
          <w:ilvl w:val="0"/>
          <w:numId w:val="11"/>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Создайте экран Избранное, как на макете</w:t>
      </w:r>
    </w:p>
    <w:bookmarkEnd w:id="29"/>
    <w:bookmarkEnd w:id="30"/>
    <w:p w:rsidR="00771B8F" w:rsidRPr="00771B8F" w:rsidRDefault="00771B8F" w:rsidP="00771B8F">
      <w:pPr>
        <w:spacing w:after="0" w:line="360" w:lineRule="auto"/>
        <w:ind w:left="786"/>
        <w:jc w:val="center"/>
        <w:rPr>
          <w:rFonts w:ascii="Times New Roman" w:eastAsia="Times New Roman" w:hAnsi="Times New Roman" w:cs="Times New Roman"/>
          <w:b/>
          <w:sz w:val="28"/>
          <w:szCs w:val="28"/>
        </w:rPr>
      </w:pPr>
      <w:r w:rsidRPr="00771B8F">
        <w:rPr>
          <w:rFonts w:ascii="Times New Roman" w:eastAsia="Times New Roman" w:hAnsi="Times New Roman" w:cs="Times New Roman"/>
          <w:b/>
          <w:sz w:val="28"/>
          <w:szCs w:val="28"/>
        </w:rPr>
        <w:t>Спринт-</w:t>
      </w:r>
      <w:r>
        <w:rPr>
          <w:rFonts w:ascii="Times New Roman" w:eastAsia="Times New Roman" w:hAnsi="Times New Roman" w:cs="Times New Roman"/>
          <w:b/>
          <w:sz w:val="28"/>
          <w:szCs w:val="28"/>
        </w:rPr>
        <w:t>4</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bookmarkStart w:id="31" w:name="OLE_LINK64"/>
      <w:bookmarkStart w:id="32" w:name="OLE_LINK65"/>
      <w:r w:rsidRPr="00771B8F">
        <w:rPr>
          <w:rFonts w:ascii="Times New Roman" w:eastAsia="Times New Roman" w:hAnsi="Times New Roman" w:cs="Times New Roman"/>
          <w:color w:val="111111"/>
          <w:sz w:val="24"/>
          <w:szCs w:val="24"/>
        </w:rPr>
        <w:t>Экран «Sign Up» соответствует макету</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Реализована  проверку  email  на  корректность  (соответствие  паттерну</w:t>
      </w:r>
    </w:p>
    <w:p w:rsidR="00771B8F" w:rsidRPr="00771B8F" w:rsidRDefault="001070FA"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hyperlink r:id="rId14">
        <w:r w:rsidR="00771B8F" w:rsidRPr="00771B8F">
          <w:rPr>
            <w:rFonts w:ascii="Times New Roman" w:eastAsia="Times New Roman" w:hAnsi="Times New Roman" w:cs="Times New Roman"/>
            <w:color w:val="111111"/>
            <w:sz w:val="24"/>
            <w:szCs w:val="24"/>
          </w:rPr>
          <w:t>«na</w:t>
        </w:r>
      </w:hyperlink>
      <w:r w:rsidR="00771B8F" w:rsidRPr="00771B8F">
        <w:rPr>
          <w:rFonts w:ascii="Times New Roman" w:eastAsia="Times New Roman" w:hAnsi="Times New Roman" w:cs="Times New Roman"/>
          <w:color w:val="111111"/>
          <w:sz w:val="24"/>
          <w:szCs w:val="24"/>
        </w:rPr>
        <w:t>m</w:t>
      </w:r>
      <w:hyperlink r:id="rId15">
        <w:r w:rsidR="00771B8F" w:rsidRPr="00771B8F">
          <w:rPr>
            <w:rFonts w:ascii="Times New Roman" w:eastAsia="Times New Roman" w:hAnsi="Times New Roman" w:cs="Times New Roman"/>
            <w:color w:val="111111"/>
            <w:sz w:val="24"/>
            <w:szCs w:val="24"/>
          </w:rPr>
          <w:t>e@domenname.ru»,</w:t>
        </w:r>
      </w:hyperlink>
      <w:r w:rsidR="00771B8F" w:rsidRPr="00771B8F">
        <w:rPr>
          <w:rFonts w:ascii="Times New Roman" w:eastAsia="Times New Roman" w:hAnsi="Times New Roman" w:cs="Times New Roman"/>
          <w:color w:val="111111"/>
          <w:sz w:val="24"/>
          <w:szCs w:val="24"/>
        </w:rPr>
        <w:t xml:space="preserve"> где имя и доменное имя может состоять только из маленьких букв и цифр, старший домен только из символов количетсвом больше двух). При некорректном заполнении необходимо отобразить ошибку (диалоговое окно)</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Экран «Sign Up». Реализована возможность отображения пароля</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Экран "Sign Up" изменении при отображении и скрытии пароля</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Экран «Sign Up». Реализован просмотр политики конфиденциальности в PDF файле и открывается в свободной форме</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Экран «Sign Up». При нажатии на кнопку «Зарегистрироваться» осуществляется переход на экран «Home»</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lastRenderedPageBreak/>
        <w:t>Экран «Sign Up». Регистрация и переход на экран «Home» и осуществляется только при согласии с Условиями и политикой конфиденциальности</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Экран «Sign Up». Реализована возможность перехода на экран «Sign In» при нажатии на «Войти»</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Экран «Sign In». При нажатии на «Восстановить» осуществляется переход на экран</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«Forgot Password»</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Экран «Sign In». Реализована возможность перехода на экран «Sign Up» при нажатии на «Создать пользователя»</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Экран «Forgot Password» соответствует макету</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Экран «Forgot Password». При нажатии на кнопку «отправить», при наличии в поле ввода корректного e-mail, отображается диалоговое окно</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Экран «Forgot Password». При нажатии на диалоговое окно, осуществляется переход на экран «OTP Verification»</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Экран «Forgot Password». Реализуйте возможность перехода на экран «Sign In» при нажатии на «кнопку назад»</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Экран «OTP Verification» соответствует макету</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Экран «OTP Verification». Реализована возможность повторного запроса кода по истечению таймера 01:00</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Экран «OTP Verification». При корректном коде всплывает диалоговое окно, где пользователь вводит фразу, на основе нее генерируется пароль.</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Экран «OTP Verification». Если код-пароль введён не верно, то все квадраты становятся красными</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Пароль генерируется корректно. Возьмите за основу введенную фразу. Запишите ее строчными и заглавными латинскими буквами и замените некоторые из них похожими цифрами или символами: I_p0Mn|O_4y9n0e Mg№vEn|E (Я помню чудное мгновенье).</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После генерации созданный пароль необходимо продемонстрировать пользователю с возможностью выделить и скопировать.</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Экран "Checkout" соответствует макету</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Экран "Checkout" есть возможность редактирования телефон</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Экран "Checkout" есть возможность редактирования email</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lastRenderedPageBreak/>
        <w:t>Экран "Checkout", при выключенной геопозиции, данные для карты берутся из профиля, если геопозиция включена, то берется она</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Экран "Checkout" при нажатии на кнопку подтвердить открывается диалоговое окно</w:t>
      </w:r>
    </w:p>
    <w:p w:rsidR="00771B8F" w:rsidRPr="00771B8F"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Диалоговое окно подтверждения соответствует макету</w:t>
      </w:r>
    </w:p>
    <w:p w:rsidR="00365FDC" w:rsidRDefault="00771B8F" w:rsidP="00B84665">
      <w:pPr>
        <w:pStyle w:val="aa"/>
        <w:numPr>
          <w:ilvl w:val="0"/>
          <w:numId w:val="14"/>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При нажатии на кнопку "Вернуться к покупкам" происходит переход на экран Home</w:t>
      </w:r>
      <w:bookmarkEnd w:id="31"/>
      <w:bookmarkEnd w:id="32"/>
    </w:p>
    <w:p w:rsidR="0092522F" w:rsidRDefault="0092522F" w:rsidP="0092522F">
      <w:pPr>
        <w:spacing w:after="0" w:line="360" w:lineRule="auto"/>
        <w:ind w:left="786"/>
        <w:jc w:val="center"/>
        <w:rPr>
          <w:rFonts w:ascii="Times New Roman" w:eastAsia="Times New Roman" w:hAnsi="Times New Roman" w:cs="Times New Roman"/>
          <w:b/>
          <w:sz w:val="28"/>
          <w:szCs w:val="28"/>
          <w:lang w:val="en-US"/>
        </w:rPr>
      </w:pPr>
      <w:r w:rsidRPr="0092522F">
        <w:rPr>
          <w:rFonts w:ascii="Times New Roman" w:eastAsia="Times New Roman" w:hAnsi="Times New Roman" w:cs="Times New Roman"/>
          <w:b/>
          <w:sz w:val="28"/>
          <w:szCs w:val="28"/>
        </w:rPr>
        <w:t>Спринт-</w:t>
      </w:r>
      <w:r>
        <w:rPr>
          <w:rFonts w:ascii="Times New Roman" w:eastAsia="Times New Roman" w:hAnsi="Times New Roman" w:cs="Times New Roman"/>
          <w:b/>
          <w:sz w:val="28"/>
          <w:szCs w:val="28"/>
          <w:lang w:val="en-US"/>
        </w:rPr>
        <w:t>5</w:t>
      </w:r>
    </w:p>
    <w:p w:rsidR="0092522F" w:rsidRDefault="0092522F" w:rsidP="0092522F">
      <w:pPr>
        <w:spacing w:after="0" w:line="360" w:lineRule="auto"/>
        <w:ind w:left="786"/>
        <w:jc w:val="center"/>
        <w:rPr>
          <w:rFonts w:ascii="Times New Roman" w:eastAsia="Times New Roman" w:hAnsi="Times New Roman" w:cs="Times New Roman"/>
          <w:b/>
          <w:sz w:val="28"/>
          <w:szCs w:val="28"/>
          <w:lang w:val="en-US"/>
        </w:rPr>
      </w:pPr>
    </w:p>
    <w:p w:rsidR="0092522F" w:rsidRPr="0092522F" w:rsidRDefault="0092522F" w:rsidP="00B84665">
      <w:pPr>
        <w:pStyle w:val="aa"/>
        <w:numPr>
          <w:ilvl w:val="0"/>
          <w:numId w:val="17"/>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Для недавних заказов указывается количество минут с заказа, для остальных время с точностью до минут</w:t>
      </w:r>
    </w:p>
    <w:p w:rsidR="0092522F" w:rsidRPr="0092522F" w:rsidRDefault="0092522F" w:rsidP="00B84665">
      <w:pPr>
        <w:pStyle w:val="aa"/>
        <w:numPr>
          <w:ilvl w:val="0"/>
          <w:numId w:val="17"/>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Создайте экран История заказов, как на макете</w:t>
      </w:r>
    </w:p>
    <w:p w:rsidR="0092522F" w:rsidRPr="0092522F" w:rsidRDefault="0092522F" w:rsidP="00B84665">
      <w:pPr>
        <w:pStyle w:val="aa"/>
        <w:numPr>
          <w:ilvl w:val="0"/>
          <w:numId w:val="17"/>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Добавить возможность повторение заказа с помощью свайпа карточки заказа в право</w:t>
      </w:r>
    </w:p>
    <w:p w:rsidR="0092522F" w:rsidRPr="0092522F" w:rsidRDefault="0092522F" w:rsidP="00B84665">
      <w:pPr>
        <w:pStyle w:val="aa"/>
        <w:numPr>
          <w:ilvl w:val="0"/>
          <w:numId w:val="17"/>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Добавить возможность отмены заказа с помощью свайпа карточки заказа в лево</w:t>
      </w:r>
    </w:p>
    <w:p w:rsidR="0092522F" w:rsidRPr="0092522F" w:rsidRDefault="0092522F" w:rsidP="00B84665">
      <w:pPr>
        <w:pStyle w:val="aa"/>
        <w:numPr>
          <w:ilvl w:val="0"/>
          <w:numId w:val="17"/>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Список должен группироваться по дате, отдельно выделите Недавние (сделанные сегодня), Вчера, остальное датами в формате 1 мая 2024</w:t>
      </w:r>
    </w:p>
    <w:p w:rsidR="0092522F" w:rsidRPr="0092522F" w:rsidRDefault="0092522F" w:rsidP="00B84665">
      <w:pPr>
        <w:pStyle w:val="aa"/>
        <w:numPr>
          <w:ilvl w:val="0"/>
          <w:numId w:val="17"/>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Создайте боковое меню, как на макете (Side Menu)</w:t>
      </w:r>
    </w:p>
    <w:p w:rsidR="0092522F" w:rsidRPr="0092522F" w:rsidRDefault="0092522F" w:rsidP="00B84665">
      <w:pPr>
        <w:pStyle w:val="aa"/>
        <w:numPr>
          <w:ilvl w:val="0"/>
          <w:numId w:val="17"/>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Боковое меню, по нажатии кнопки «выход» реализован выход из приложения при успешном запросе деавторизации</w:t>
      </w:r>
    </w:p>
    <w:p w:rsidR="0092522F" w:rsidRPr="0092522F" w:rsidRDefault="0092522F" w:rsidP="00B84665">
      <w:pPr>
        <w:pStyle w:val="aa"/>
        <w:numPr>
          <w:ilvl w:val="0"/>
          <w:numId w:val="17"/>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Создайте экран Профиль, как на макете</w:t>
      </w:r>
    </w:p>
    <w:p w:rsidR="0092522F" w:rsidRPr="0092522F" w:rsidRDefault="0092522F" w:rsidP="00B84665">
      <w:pPr>
        <w:pStyle w:val="aa"/>
        <w:numPr>
          <w:ilvl w:val="0"/>
          <w:numId w:val="17"/>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Кнопка редактировать профиль изменяет поля в соответствие с макетом</w:t>
      </w:r>
    </w:p>
    <w:p w:rsidR="0092522F" w:rsidRPr="0092522F" w:rsidRDefault="0092522F" w:rsidP="00B84665">
      <w:pPr>
        <w:pStyle w:val="aa"/>
        <w:numPr>
          <w:ilvl w:val="0"/>
          <w:numId w:val="17"/>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При нажатии на кнопку появляется диалоговое окно изменить фото профиля, где есть три варианта (камера, галерея, Кандинский)</w:t>
      </w:r>
    </w:p>
    <w:p w:rsidR="0092522F" w:rsidRPr="0092522F" w:rsidRDefault="0092522F" w:rsidP="00B84665">
      <w:pPr>
        <w:pStyle w:val="aa"/>
        <w:numPr>
          <w:ilvl w:val="0"/>
          <w:numId w:val="17"/>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Реализуйте открытие карты лояльности во весь экрана (вертикальное расположение) в виде штрих кода</w:t>
      </w:r>
    </w:p>
    <w:p w:rsidR="0092522F" w:rsidRPr="0092522F" w:rsidRDefault="0092522F" w:rsidP="00B84665">
      <w:pPr>
        <w:pStyle w:val="aa"/>
        <w:numPr>
          <w:ilvl w:val="0"/>
          <w:numId w:val="17"/>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Реализуйте генерацию бар кода из id пользователя</w:t>
      </w:r>
    </w:p>
    <w:p w:rsidR="0092522F" w:rsidRPr="0092522F" w:rsidRDefault="0092522F" w:rsidP="00B84665">
      <w:pPr>
        <w:pStyle w:val="aa"/>
        <w:numPr>
          <w:ilvl w:val="0"/>
          <w:numId w:val="17"/>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Создайте экран Уведомления, как на макете</w:t>
      </w:r>
    </w:p>
    <w:p w:rsidR="0092522F" w:rsidRPr="0092522F" w:rsidRDefault="0092522F" w:rsidP="00B84665">
      <w:pPr>
        <w:pStyle w:val="aa"/>
        <w:numPr>
          <w:ilvl w:val="0"/>
          <w:numId w:val="17"/>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Экран Side Menu. Реализуйте возможность возврата на предыдущий экран с помощью свайпа</w:t>
      </w:r>
    </w:p>
    <w:p w:rsidR="0092522F" w:rsidRPr="0092522F" w:rsidRDefault="0092522F" w:rsidP="00B84665">
      <w:pPr>
        <w:pStyle w:val="aa"/>
        <w:numPr>
          <w:ilvl w:val="0"/>
          <w:numId w:val="17"/>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Реализуйте доступ на соответствующие экраны из бокового меню (кроме Настройки).</w:t>
      </w:r>
    </w:p>
    <w:p w:rsidR="0092522F" w:rsidRPr="0092522F" w:rsidRDefault="0092522F" w:rsidP="00B84665">
      <w:pPr>
        <w:pStyle w:val="aa"/>
        <w:numPr>
          <w:ilvl w:val="0"/>
          <w:numId w:val="17"/>
        </w:numPr>
        <w:tabs>
          <w:tab w:val="left" w:pos="567"/>
        </w:tabs>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Экран "Detail order" соответствует макету</w:t>
      </w:r>
    </w:p>
    <w:p w:rsidR="0092522F" w:rsidRPr="0092522F" w:rsidRDefault="0092522F" w:rsidP="0092522F">
      <w:pPr>
        <w:spacing w:after="0" w:line="360" w:lineRule="auto"/>
        <w:ind w:left="786"/>
        <w:jc w:val="center"/>
        <w:rPr>
          <w:rFonts w:ascii="Times New Roman" w:eastAsia="Times New Roman" w:hAnsi="Times New Roman" w:cs="Times New Roman"/>
          <w:b/>
          <w:sz w:val="28"/>
          <w:szCs w:val="28"/>
          <w:lang w:val="en-US"/>
        </w:rPr>
      </w:pPr>
    </w:p>
    <w:p w:rsidR="00771B8F" w:rsidRPr="00771B8F" w:rsidRDefault="00771B8F" w:rsidP="00771B8F">
      <w:pPr>
        <w:pStyle w:val="aa"/>
        <w:tabs>
          <w:tab w:val="left" w:pos="567"/>
        </w:tabs>
        <w:spacing w:after="0" w:line="360" w:lineRule="auto"/>
        <w:ind w:left="426"/>
        <w:jc w:val="both"/>
        <w:rPr>
          <w:rFonts w:ascii="Times New Roman" w:eastAsia="Times New Roman" w:hAnsi="Times New Roman" w:cs="Times New Roman"/>
          <w:color w:val="111111"/>
          <w:sz w:val="24"/>
          <w:szCs w:val="24"/>
        </w:rPr>
      </w:pPr>
    </w:p>
    <w:p w:rsidR="00A47662" w:rsidRDefault="0070280C">
      <w:pPr>
        <w:spacing w:after="12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Модуль В - Клиент-серверное взаимодействие приложения (инвариант)</w:t>
      </w:r>
    </w:p>
    <w:p w:rsidR="00A47662" w:rsidRDefault="0070280C">
      <w:pPr>
        <w:pBdr>
          <w:top w:val="nil"/>
          <w:left w:val="nil"/>
          <w:bottom w:val="nil"/>
          <w:right w:val="nil"/>
          <w:between w:val="nil"/>
        </w:pBdr>
        <w:spacing w:after="0" w:line="276" w:lineRule="auto"/>
        <w:ind w:firstLine="720"/>
        <w:jc w:val="both"/>
        <w:rPr>
          <w:rFonts w:ascii="Times New Roman" w:eastAsia="Times New Roman" w:hAnsi="Times New Roman" w:cs="Times New Roman"/>
          <w:color w:val="111111"/>
          <w:sz w:val="24"/>
          <w:szCs w:val="24"/>
          <w:highlight w:val="white"/>
        </w:rPr>
      </w:pPr>
      <w:r>
        <w:rPr>
          <w:rFonts w:ascii="Times New Roman" w:eastAsia="Times New Roman" w:hAnsi="Times New Roman" w:cs="Times New Roman"/>
          <w:color w:val="111111"/>
          <w:sz w:val="24"/>
          <w:szCs w:val="24"/>
          <w:highlight w:val="white"/>
        </w:rPr>
        <w:t>Необходимо корректно обрабатывать запросы к серверу. В случае получения ошибки от сервера или отсутствия соединения с сетью Интернет необходимо отобразить соответствующий текст ошибки в диалоговом окне, которое должно закрываться только пользователем.</w:t>
      </w:r>
    </w:p>
    <w:p w:rsidR="00A47662" w:rsidRDefault="0070280C">
      <w:pPr>
        <w:pBdr>
          <w:top w:val="nil"/>
          <w:left w:val="nil"/>
          <w:bottom w:val="nil"/>
          <w:right w:val="nil"/>
          <w:between w:val="nil"/>
        </w:pBd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color w:val="111111"/>
          <w:sz w:val="24"/>
          <w:szCs w:val="24"/>
          <w:highlight w:val="white"/>
        </w:rPr>
        <w:t>В процессе обмена данными с сервером должна осуществляться стандартная индикация.</w:t>
      </w:r>
    </w:p>
    <w:p w:rsidR="00A47662" w:rsidRDefault="00365FDC" w:rsidP="004D30B8">
      <w:pPr>
        <w:spacing w:after="0" w:line="276" w:lineRule="auto"/>
        <w:jc w:val="center"/>
        <w:rPr>
          <w:rFonts w:ascii="Times New Roman" w:eastAsia="Times New Roman" w:hAnsi="Times New Roman" w:cs="Times New Roman"/>
          <w:b/>
          <w:sz w:val="28"/>
          <w:szCs w:val="28"/>
        </w:rPr>
      </w:pPr>
      <w:bookmarkStart w:id="33" w:name="OLE_LINK41"/>
      <w:bookmarkStart w:id="34" w:name="OLE_LINK42"/>
      <w:r>
        <w:rPr>
          <w:rFonts w:ascii="Times New Roman" w:eastAsia="Times New Roman" w:hAnsi="Times New Roman" w:cs="Times New Roman"/>
          <w:b/>
          <w:sz w:val="28"/>
          <w:szCs w:val="28"/>
        </w:rPr>
        <w:t>Спринт</w:t>
      </w:r>
      <w:r w:rsidR="004D30B8">
        <w:rPr>
          <w:rFonts w:ascii="Times New Roman" w:eastAsia="Times New Roman" w:hAnsi="Times New Roman" w:cs="Times New Roman"/>
          <w:b/>
          <w:sz w:val="28"/>
          <w:szCs w:val="28"/>
        </w:rPr>
        <w:t xml:space="preserve"> -</w:t>
      </w:r>
      <w:r w:rsidR="006D6B18">
        <w:rPr>
          <w:rFonts w:ascii="Times New Roman" w:eastAsia="Times New Roman" w:hAnsi="Times New Roman" w:cs="Times New Roman"/>
          <w:b/>
          <w:sz w:val="28"/>
          <w:szCs w:val="28"/>
        </w:rPr>
        <w:t>1</w:t>
      </w:r>
    </w:p>
    <w:bookmarkEnd w:id="33"/>
    <w:bookmarkEnd w:id="34"/>
    <w:p w:rsidR="006D6B18" w:rsidRPr="006D6B18" w:rsidRDefault="006D6B18" w:rsidP="00B84665">
      <w:pPr>
        <w:pStyle w:val="aa"/>
        <w:numPr>
          <w:ilvl w:val="0"/>
          <w:numId w:val="9"/>
        </w:numPr>
        <w:spacing w:after="0" w:line="360" w:lineRule="auto"/>
        <w:ind w:left="426" w:firstLine="0"/>
        <w:jc w:val="both"/>
        <w:rPr>
          <w:rFonts w:ascii="Times New Roman" w:eastAsia="Times New Roman" w:hAnsi="Times New Roman" w:cs="Times New Roman"/>
          <w:color w:val="111111"/>
          <w:sz w:val="24"/>
          <w:szCs w:val="24"/>
        </w:rPr>
      </w:pPr>
      <w:r w:rsidRPr="006D6B18">
        <w:rPr>
          <w:rFonts w:ascii="Times New Roman" w:eastAsia="Times New Roman" w:hAnsi="Times New Roman" w:cs="Times New Roman"/>
          <w:color w:val="111111"/>
          <w:sz w:val="24"/>
          <w:szCs w:val="24"/>
        </w:rPr>
        <w:t>Реализуйте отправку запроса на сервер для авторизации с помощью почты и пароля</w:t>
      </w:r>
    </w:p>
    <w:p w:rsidR="006D6B18" w:rsidRPr="006D6B18" w:rsidRDefault="006D6B18" w:rsidP="00B84665">
      <w:pPr>
        <w:pStyle w:val="aa"/>
        <w:numPr>
          <w:ilvl w:val="0"/>
          <w:numId w:val="9"/>
        </w:numPr>
        <w:spacing w:after="0" w:line="360" w:lineRule="auto"/>
        <w:ind w:left="426" w:firstLine="0"/>
        <w:jc w:val="both"/>
        <w:rPr>
          <w:rFonts w:ascii="Times New Roman" w:eastAsia="Times New Roman" w:hAnsi="Times New Roman" w:cs="Times New Roman"/>
          <w:color w:val="111111"/>
          <w:sz w:val="24"/>
          <w:szCs w:val="24"/>
        </w:rPr>
      </w:pPr>
      <w:r w:rsidRPr="006D6B18">
        <w:rPr>
          <w:rFonts w:ascii="Times New Roman" w:eastAsia="Times New Roman" w:hAnsi="Times New Roman" w:cs="Times New Roman"/>
          <w:color w:val="111111"/>
          <w:sz w:val="24"/>
          <w:szCs w:val="24"/>
        </w:rPr>
        <w:t>В случае получения ошибки от сервера или отсутствия соединения с сетью Интернет необходимо отобразить соответствующий текст ошибки в диалоговом окне</w:t>
      </w:r>
    </w:p>
    <w:p w:rsidR="006D6B18" w:rsidRPr="006D6B18" w:rsidRDefault="006D6B18" w:rsidP="00B84665">
      <w:pPr>
        <w:pStyle w:val="aa"/>
        <w:numPr>
          <w:ilvl w:val="0"/>
          <w:numId w:val="9"/>
        </w:numPr>
        <w:spacing w:after="0" w:line="360" w:lineRule="auto"/>
        <w:ind w:left="426" w:firstLine="0"/>
        <w:jc w:val="both"/>
        <w:rPr>
          <w:rFonts w:ascii="Times New Roman" w:eastAsia="Times New Roman" w:hAnsi="Times New Roman" w:cs="Times New Roman"/>
          <w:color w:val="111111"/>
          <w:sz w:val="24"/>
          <w:szCs w:val="24"/>
        </w:rPr>
      </w:pPr>
      <w:r w:rsidRPr="006D6B18">
        <w:rPr>
          <w:rFonts w:ascii="Times New Roman" w:eastAsia="Times New Roman" w:hAnsi="Times New Roman" w:cs="Times New Roman"/>
          <w:color w:val="111111"/>
          <w:sz w:val="24"/>
          <w:szCs w:val="24"/>
        </w:rPr>
        <w:t>В процессе обмена данными с сервером осуществляется индикация</w:t>
      </w:r>
    </w:p>
    <w:p w:rsidR="00365FDC" w:rsidRPr="00365FDC" w:rsidRDefault="00365FDC" w:rsidP="00771B8F">
      <w:pPr>
        <w:pStyle w:val="aa"/>
        <w:spacing w:after="0" w:line="276" w:lineRule="auto"/>
        <w:ind w:left="0"/>
        <w:jc w:val="center"/>
        <w:rPr>
          <w:rFonts w:ascii="Times New Roman" w:eastAsia="Times New Roman" w:hAnsi="Times New Roman" w:cs="Times New Roman"/>
          <w:b/>
          <w:sz w:val="28"/>
          <w:szCs w:val="28"/>
        </w:rPr>
      </w:pPr>
      <w:bookmarkStart w:id="35" w:name="OLE_LINK45"/>
      <w:bookmarkStart w:id="36" w:name="OLE_LINK46"/>
      <w:bookmarkStart w:id="37" w:name="OLE_LINK56"/>
      <w:bookmarkStart w:id="38" w:name="OLE_LINK57"/>
      <w:r w:rsidRPr="00365FDC">
        <w:rPr>
          <w:rFonts w:ascii="Times New Roman" w:eastAsia="Times New Roman" w:hAnsi="Times New Roman" w:cs="Times New Roman"/>
          <w:b/>
          <w:sz w:val="28"/>
          <w:szCs w:val="28"/>
        </w:rPr>
        <w:t xml:space="preserve">Спринт </w:t>
      </w:r>
      <w:bookmarkEnd w:id="35"/>
      <w:bookmarkEnd w:id="36"/>
      <w:r w:rsidRPr="00365FDC">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2</w:t>
      </w:r>
    </w:p>
    <w:bookmarkEnd w:id="37"/>
    <w:bookmarkEnd w:id="38"/>
    <w:p w:rsidR="00365FDC" w:rsidRPr="00365FDC" w:rsidRDefault="00365FDC" w:rsidP="00B84665">
      <w:pPr>
        <w:pStyle w:val="aa"/>
        <w:numPr>
          <w:ilvl w:val="0"/>
          <w:numId w:val="9"/>
        </w:numPr>
        <w:spacing w:after="0" w:line="360" w:lineRule="auto"/>
        <w:ind w:left="426" w:firstLine="0"/>
        <w:jc w:val="both"/>
        <w:rPr>
          <w:rFonts w:ascii="Times New Roman" w:eastAsia="Times New Roman" w:hAnsi="Times New Roman" w:cs="Times New Roman"/>
          <w:color w:val="111111"/>
          <w:sz w:val="24"/>
          <w:szCs w:val="24"/>
        </w:rPr>
      </w:pPr>
      <w:r w:rsidRPr="00365FDC">
        <w:rPr>
          <w:rFonts w:ascii="Times New Roman" w:eastAsia="Times New Roman" w:hAnsi="Times New Roman" w:cs="Times New Roman"/>
          <w:color w:val="111111"/>
          <w:sz w:val="24"/>
          <w:szCs w:val="24"/>
        </w:rPr>
        <w:t>В случае получения ошибки от сервера или отсутствия соединения с сетью Интернет необходимо отобразить соответствующий текст ошибки в диалоговом окне</w:t>
      </w:r>
    </w:p>
    <w:p w:rsidR="00365FDC" w:rsidRPr="00365FDC" w:rsidRDefault="00365FDC" w:rsidP="00B84665">
      <w:pPr>
        <w:pStyle w:val="aa"/>
        <w:numPr>
          <w:ilvl w:val="0"/>
          <w:numId w:val="9"/>
        </w:numPr>
        <w:spacing w:after="0" w:line="360" w:lineRule="auto"/>
        <w:ind w:left="426" w:firstLine="0"/>
        <w:jc w:val="both"/>
        <w:rPr>
          <w:rFonts w:ascii="Times New Roman" w:eastAsia="Times New Roman" w:hAnsi="Times New Roman" w:cs="Times New Roman"/>
          <w:color w:val="111111"/>
          <w:sz w:val="24"/>
          <w:szCs w:val="24"/>
        </w:rPr>
      </w:pPr>
      <w:r w:rsidRPr="00365FDC">
        <w:rPr>
          <w:rFonts w:ascii="Times New Roman" w:eastAsia="Times New Roman" w:hAnsi="Times New Roman" w:cs="Times New Roman"/>
          <w:color w:val="111111"/>
          <w:sz w:val="24"/>
          <w:szCs w:val="24"/>
        </w:rPr>
        <w:t>В процессе обмена данными с сервером должна осуществляться индикация</w:t>
      </w:r>
    </w:p>
    <w:p w:rsidR="00365FDC" w:rsidRPr="00365FDC" w:rsidRDefault="00365FDC" w:rsidP="00B84665">
      <w:pPr>
        <w:pStyle w:val="aa"/>
        <w:numPr>
          <w:ilvl w:val="0"/>
          <w:numId w:val="9"/>
        </w:numPr>
        <w:spacing w:after="0" w:line="360" w:lineRule="auto"/>
        <w:ind w:left="426" w:firstLine="0"/>
        <w:jc w:val="both"/>
        <w:rPr>
          <w:rFonts w:ascii="Times New Roman" w:eastAsia="Times New Roman" w:hAnsi="Times New Roman" w:cs="Times New Roman"/>
          <w:color w:val="111111"/>
          <w:sz w:val="24"/>
          <w:szCs w:val="24"/>
        </w:rPr>
      </w:pPr>
      <w:r w:rsidRPr="00365FDC">
        <w:rPr>
          <w:rFonts w:ascii="Times New Roman" w:eastAsia="Times New Roman" w:hAnsi="Times New Roman" w:cs="Times New Roman"/>
          <w:color w:val="111111"/>
          <w:sz w:val="24"/>
          <w:szCs w:val="24"/>
        </w:rPr>
        <w:t>Сведения об акциях должна загружаться с сервера</w:t>
      </w:r>
    </w:p>
    <w:p w:rsidR="00365FDC" w:rsidRPr="00365FDC" w:rsidRDefault="00365FDC" w:rsidP="00B84665">
      <w:pPr>
        <w:pStyle w:val="aa"/>
        <w:numPr>
          <w:ilvl w:val="0"/>
          <w:numId w:val="9"/>
        </w:numPr>
        <w:spacing w:after="0" w:line="360" w:lineRule="auto"/>
        <w:ind w:left="426" w:firstLine="0"/>
        <w:jc w:val="both"/>
        <w:rPr>
          <w:rFonts w:ascii="Times New Roman" w:eastAsia="Times New Roman" w:hAnsi="Times New Roman" w:cs="Times New Roman"/>
          <w:color w:val="111111"/>
          <w:sz w:val="24"/>
          <w:szCs w:val="24"/>
        </w:rPr>
      </w:pPr>
      <w:r w:rsidRPr="00365FDC">
        <w:rPr>
          <w:rFonts w:ascii="Times New Roman" w:eastAsia="Times New Roman" w:hAnsi="Times New Roman" w:cs="Times New Roman"/>
          <w:color w:val="111111"/>
          <w:sz w:val="24"/>
          <w:szCs w:val="24"/>
        </w:rPr>
        <w:t>Сведения в подборке товаров должна загружаться с сервера</w:t>
      </w:r>
    </w:p>
    <w:p w:rsidR="006D6B18" w:rsidRPr="00365FDC" w:rsidRDefault="00365FDC" w:rsidP="00B84665">
      <w:pPr>
        <w:pStyle w:val="aa"/>
        <w:numPr>
          <w:ilvl w:val="0"/>
          <w:numId w:val="9"/>
        </w:numPr>
        <w:spacing w:after="0" w:line="360" w:lineRule="auto"/>
        <w:ind w:left="426" w:firstLine="0"/>
        <w:jc w:val="both"/>
        <w:rPr>
          <w:rFonts w:ascii="Times New Roman" w:eastAsia="Times New Roman" w:hAnsi="Times New Roman" w:cs="Times New Roman"/>
          <w:color w:val="111111"/>
          <w:sz w:val="24"/>
          <w:szCs w:val="24"/>
        </w:rPr>
      </w:pPr>
      <w:r w:rsidRPr="00365FDC">
        <w:rPr>
          <w:rFonts w:ascii="Times New Roman" w:eastAsia="Times New Roman" w:hAnsi="Times New Roman" w:cs="Times New Roman"/>
          <w:color w:val="111111"/>
          <w:sz w:val="24"/>
          <w:szCs w:val="24"/>
        </w:rPr>
        <w:t>Данные каталога товаров должны загружаться с сервера</w:t>
      </w:r>
    </w:p>
    <w:p w:rsidR="00771B8F" w:rsidRPr="00365FDC" w:rsidRDefault="00771B8F" w:rsidP="00771B8F">
      <w:pPr>
        <w:pStyle w:val="aa"/>
        <w:spacing w:after="0" w:line="276" w:lineRule="auto"/>
        <w:ind w:left="426"/>
        <w:jc w:val="center"/>
        <w:rPr>
          <w:rFonts w:ascii="Times New Roman" w:eastAsia="Times New Roman" w:hAnsi="Times New Roman" w:cs="Times New Roman"/>
          <w:b/>
          <w:sz w:val="28"/>
          <w:szCs w:val="28"/>
        </w:rPr>
      </w:pPr>
      <w:bookmarkStart w:id="39" w:name="OLE_LINK69"/>
      <w:bookmarkStart w:id="40" w:name="OLE_LINK70"/>
      <w:bookmarkStart w:id="41" w:name="OLE_LINK12"/>
      <w:bookmarkStart w:id="42" w:name="OLE_LINK13"/>
      <w:r w:rsidRPr="00365FDC">
        <w:rPr>
          <w:rFonts w:ascii="Times New Roman" w:eastAsia="Times New Roman" w:hAnsi="Times New Roman" w:cs="Times New Roman"/>
          <w:b/>
          <w:sz w:val="28"/>
          <w:szCs w:val="28"/>
        </w:rPr>
        <w:t>Спринт -</w:t>
      </w:r>
      <w:r>
        <w:rPr>
          <w:rFonts w:ascii="Times New Roman" w:eastAsia="Times New Roman" w:hAnsi="Times New Roman" w:cs="Times New Roman"/>
          <w:b/>
          <w:sz w:val="28"/>
          <w:szCs w:val="28"/>
        </w:rPr>
        <w:t>3</w:t>
      </w:r>
    </w:p>
    <w:bookmarkEnd w:id="39"/>
    <w:bookmarkEnd w:id="40"/>
    <w:p w:rsidR="00771B8F" w:rsidRPr="00771B8F" w:rsidRDefault="00771B8F" w:rsidP="00B84665">
      <w:pPr>
        <w:pStyle w:val="aa"/>
        <w:numPr>
          <w:ilvl w:val="0"/>
          <w:numId w:val="12"/>
        </w:numPr>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В случае получения ошибки от сервера или отсутствия соединения с сетью Интернет необходимо отобразить соответствующий текст ошибки в диалоговом окне</w:t>
      </w:r>
    </w:p>
    <w:p w:rsidR="00771B8F" w:rsidRPr="00771B8F" w:rsidRDefault="00771B8F" w:rsidP="00B84665">
      <w:pPr>
        <w:pStyle w:val="aa"/>
        <w:numPr>
          <w:ilvl w:val="0"/>
          <w:numId w:val="12"/>
        </w:numPr>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В процессе обмена данными с сервером осуществляется индикация</w:t>
      </w:r>
    </w:p>
    <w:p w:rsidR="00771B8F" w:rsidRPr="00771B8F" w:rsidRDefault="00771B8F" w:rsidP="00B84665">
      <w:pPr>
        <w:pStyle w:val="aa"/>
        <w:numPr>
          <w:ilvl w:val="0"/>
          <w:numId w:val="12"/>
        </w:numPr>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Данные о товаре должны загружаться с сервера</w:t>
      </w:r>
    </w:p>
    <w:p w:rsidR="00771B8F" w:rsidRPr="00771B8F" w:rsidRDefault="00771B8F" w:rsidP="00B84665">
      <w:pPr>
        <w:pStyle w:val="aa"/>
        <w:numPr>
          <w:ilvl w:val="0"/>
          <w:numId w:val="12"/>
        </w:numPr>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Результаты поиска должны загружаться с сервера</w:t>
      </w:r>
    </w:p>
    <w:p w:rsidR="00771B8F" w:rsidRPr="00365FDC" w:rsidRDefault="00771B8F" w:rsidP="00771B8F">
      <w:pPr>
        <w:pStyle w:val="aa"/>
        <w:spacing w:after="0" w:line="276" w:lineRule="auto"/>
        <w:ind w:left="0"/>
        <w:jc w:val="center"/>
        <w:rPr>
          <w:rFonts w:ascii="Times New Roman" w:eastAsia="Times New Roman" w:hAnsi="Times New Roman" w:cs="Times New Roman"/>
          <w:b/>
          <w:sz w:val="28"/>
          <w:szCs w:val="28"/>
        </w:rPr>
      </w:pPr>
      <w:r w:rsidRPr="00365FDC">
        <w:rPr>
          <w:rFonts w:ascii="Times New Roman" w:eastAsia="Times New Roman" w:hAnsi="Times New Roman" w:cs="Times New Roman"/>
          <w:b/>
          <w:sz w:val="28"/>
          <w:szCs w:val="28"/>
        </w:rPr>
        <w:t>Спринт -</w:t>
      </w:r>
      <w:r>
        <w:rPr>
          <w:rFonts w:ascii="Times New Roman" w:eastAsia="Times New Roman" w:hAnsi="Times New Roman" w:cs="Times New Roman"/>
          <w:b/>
          <w:sz w:val="28"/>
          <w:szCs w:val="28"/>
        </w:rPr>
        <w:t>4</w:t>
      </w:r>
    </w:p>
    <w:p w:rsidR="00771B8F" w:rsidRPr="00771B8F" w:rsidRDefault="00771B8F" w:rsidP="00B84665">
      <w:pPr>
        <w:pStyle w:val="aa"/>
        <w:numPr>
          <w:ilvl w:val="0"/>
          <w:numId w:val="12"/>
        </w:numPr>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В случае получения ошибки от сервера или отсутствия соединения с сетью Интернет необходимо отобразить соответствующий текст ошибки в диалоговом окне</w:t>
      </w:r>
    </w:p>
    <w:p w:rsidR="00771B8F" w:rsidRPr="00771B8F" w:rsidRDefault="00771B8F" w:rsidP="00B84665">
      <w:pPr>
        <w:pStyle w:val="aa"/>
        <w:numPr>
          <w:ilvl w:val="0"/>
          <w:numId w:val="12"/>
        </w:numPr>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В процессе обмена данными с сервером осуществляется индикация</w:t>
      </w:r>
    </w:p>
    <w:p w:rsidR="00771B8F" w:rsidRPr="00771B8F" w:rsidRDefault="00771B8F" w:rsidP="00B84665">
      <w:pPr>
        <w:pStyle w:val="aa"/>
        <w:numPr>
          <w:ilvl w:val="0"/>
          <w:numId w:val="12"/>
        </w:numPr>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Данные избранного берутся с сервера</w:t>
      </w:r>
    </w:p>
    <w:p w:rsidR="00771B8F" w:rsidRPr="00771B8F" w:rsidRDefault="00771B8F" w:rsidP="00B84665">
      <w:pPr>
        <w:pStyle w:val="aa"/>
        <w:numPr>
          <w:ilvl w:val="0"/>
          <w:numId w:val="12"/>
        </w:numPr>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Данные о заказе сохраняются на сервере</w:t>
      </w:r>
    </w:p>
    <w:p w:rsidR="00771B8F" w:rsidRPr="00771B8F" w:rsidRDefault="00771B8F" w:rsidP="00B84665">
      <w:pPr>
        <w:pStyle w:val="aa"/>
        <w:numPr>
          <w:ilvl w:val="0"/>
          <w:numId w:val="12"/>
        </w:numPr>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Реализуйте отправку запроса на сервер для регистрации</w:t>
      </w:r>
    </w:p>
    <w:p w:rsidR="00771B8F" w:rsidRPr="00771B8F" w:rsidRDefault="00771B8F" w:rsidP="00B84665">
      <w:pPr>
        <w:pStyle w:val="aa"/>
        <w:numPr>
          <w:ilvl w:val="0"/>
          <w:numId w:val="12"/>
        </w:numPr>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Реализуйте отправку запроса на сервер для получения кода</w:t>
      </w:r>
    </w:p>
    <w:p w:rsidR="00771B8F" w:rsidRPr="00771B8F" w:rsidRDefault="00771B8F" w:rsidP="00B84665">
      <w:pPr>
        <w:pStyle w:val="aa"/>
        <w:numPr>
          <w:ilvl w:val="0"/>
          <w:numId w:val="12"/>
        </w:numPr>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Реализуйте отправку кода на сервер для верификации</w:t>
      </w:r>
    </w:p>
    <w:p w:rsidR="00771B8F" w:rsidRPr="00771B8F" w:rsidRDefault="00771B8F" w:rsidP="00B84665">
      <w:pPr>
        <w:pStyle w:val="aa"/>
        <w:numPr>
          <w:ilvl w:val="0"/>
          <w:numId w:val="12"/>
        </w:numPr>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lastRenderedPageBreak/>
        <w:t>Реализуйте отправку запроса на сервер для изменения пароля</w:t>
      </w:r>
    </w:p>
    <w:p w:rsidR="00771B8F" w:rsidRPr="00771B8F" w:rsidRDefault="00771B8F" w:rsidP="00B84665">
      <w:pPr>
        <w:pStyle w:val="aa"/>
        <w:numPr>
          <w:ilvl w:val="0"/>
          <w:numId w:val="12"/>
        </w:numPr>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Корзина. Данные берутся с сервера если пользователь авторизован. После авторизации данные корзины должны быть синхронизированы</w:t>
      </w:r>
    </w:p>
    <w:p w:rsidR="00771B8F" w:rsidRPr="00771B8F" w:rsidRDefault="00771B8F" w:rsidP="00B84665">
      <w:pPr>
        <w:pStyle w:val="aa"/>
        <w:numPr>
          <w:ilvl w:val="0"/>
          <w:numId w:val="12"/>
        </w:numPr>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Добавление в корзину происходит на сервер конкретному пользователю</w:t>
      </w:r>
    </w:p>
    <w:p w:rsidR="00771B8F" w:rsidRPr="00771B8F" w:rsidRDefault="00771B8F" w:rsidP="00B84665">
      <w:pPr>
        <w:pStyle w:val="aa"/>
        <w:numPr>
          <w:ilvl w:val="0"/>
          <w:numId w:val="12"/>
        </w:numPr>
        <w:spacing w:after="0" w:line="360" w:lineRule="auto"/>
        <w:ind w:left="426" w:firstLine="0"/>
        <w:jc w:val="both"/>
        <w:rPr>
          <w:rFonts w:ascii="Times New Roman" w:eastAsia="Times New Roman" w:hAnsi="Times New Roman" w:cs="Times New Roman"/>
          <w:color w:val="111111"/>
          <w:sz w:val="24"/>
          <w:szCs w:val="24"/>
        </w:rPr>
      </w:pPr>
      <w:r w:rsidRPr="00771B8F">
        <w:rPr>
          <w:rFonts w:ascii="Times New Roman" w:eastAsia="Times New Roman" w:hAnsi="Times New Roman" w:cs="Times New Roman"/>
          <w:color w:val="111111"/>
          <w:sz w:val="24"/>
          <w:szCs w:val="24"/>
        </w:rPr>
        <w:t>Добавление в избранное происходит на сервер конкретному пользователю. После авторизации данные корзины должны быть синхронизированы</w:t>
      </w:r>
    </w:p>
    <w:p w:rsidR="0092522F" w:rsidRPr="0092522F" w:rsidRDefault="0092522F" w:rsidP="0092522F">
      <w:pPr>
        <w:pStyle w:val="aa"/>
        <w:spacing w:after="0" w:line="276" w:lineRule="auto"/>
        <w:ind w:left="0"/>
        <w:jc w:val="center"/>
        <w:rPr>
          <w:rFonts w:ascii="Times New Roman" w:eastAsia="Times New Roman" w:hAnsi="Times New Roman" w:cs="Times New Roman"/>
          <w:b/>
          <w:sz w:val="28"/>
          <w:szCs w:val="28"/>
          <w:lang w:val="en-US"/>
        </w:rPr>
      </w:pPr>
      <w:r w:rsidRPr="00365FDC">
        <w:rPr>
          <w:rFonts w:ascii="Times New Roman" w:eastAsia="Times New Roman" w:hAnsi="Times New Roman" w:cs="Times New Roman"/>
          <w:b/>
          <w:sz w:val="28"/>
          <w:szCs w:val="28"/>
        </w:rPr>
        <w:t>Спринт -</w:t>
      </w:r>
      <w:r>
        <w:rPr>
          <w:rFonts w:ascii="Times New Roman" w:eastAsia="Times New Roman" w:hAnsi="Times New Roman" w:cs="Times New Roman"/>
          <w:b/>
          <w:sz w:val="28"/>
          <w:szCs w:val="28"/>
          <w:lang w:val="en-US"/>
        </w:rPr>
        <w:t>5</w:t>
      </w:r>
    </w:p>
    <w:p w:rsidR="0092522F" w:rsidRPr="0092522F" w:rsidRDefault="0092522F" w:rsidP="00B84665">
      <w:pPr>
        <w:pStyle w:val="aa"/>
        <w:numPr>
          <w:ilvl w:val="0"/>
          <w:numId w:val="18"/>
        </w:numPr>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В случае получения ошибки от сервера или отсутствия соединения с сетью Интернет необходимо отобразить соответствующий текст ошибки в диалоговом окне</w:t>
      </w:r>
    </w:p>
    <w:p w:rsidR="0092522F" w:rsidRPr="0092522F" w:rsidRDefault="0092522F" w:rsidP="00B84665">
      <w:pPr>
        <w:pStyle w:val="aa"/>
        <w:numPr>
          <w:ilvl w:val="0"/>
          <w:numId w:val="18"/>
        </w:numPr>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В процессе обмена данными с сервером осуществляется индикация</w:t>
      </w:r>
    </w:p>
    <w:p w:rsidR="0092522F" w:rsidRPr="0092522F" w:rsidRDefault="0092522F" w:rsidP="00B84665">
      <w:pPr>
        <w:pStyle w:val="aa"/>
        <w:numPr>
          <w:ilvl w:val="0"/>
          <w:numId w:val="18"/>
        </w:numPr>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Данные истории заказов берутся с сервера</w:t>
      </w:r>
    </w:p>
    <w:p w:rsidR="0092522F" w:rsidRPr="0092522F" w:rsidRDefault="0092522F" w:rsidP="00B84665">
      <w:pPr>
        <w:pStyle w:val="aa"/>
        <w:numPr>
          <w:ilvl w:val="0"/>
          <w:numId w:val="18"/>
        </w:numPr>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Данные о детализации заказа берутся с сервера</w:t>
      </w:r>
    </w:p>
    <w:p w:rsidR="0092522F" w:rsidRPr="0092522F" w:rsidRDefault="0092522F" w:rsidP="00B84665">
      <w:pPr>
        <w:pStyle w:val="aa"/>
        <w:numPr>
          <w:ilvl w:val="0"/>
          <w:numId w:val="18"/>
        </w:numPr>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Реализуйте выход из аккаунта</w:t>
      </w:r>
    </w:p>
    <w:p w:rsidR="0092522F" w:rsidRPr="0092522F" w:rsidRDefault="0092522F" w:rsidP="00B84665">
      <w:pPr>
        <w:pStyle w:val="aa"/>
        <w:numPr>
          <w:ilvl w:val="0"/>
          <w:numId w:val="18"/>
        </w:numPr>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Профиль. Данные берутся с сервера</w:t>
      </w:r>
    </w:p>
    <w:p w:rsidR="0092522F" w:rsidRPr="0092522F" w:rsidRDefault="0092522F" w:rsidP="00B84665">
      <w:pPr>
        <w:pStyle w:val="aa"/>
        <w:numPr>
          <w:ilvl w:val="0"/>
          <w:numId w:val="18"/>
        </w:numPr>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Профиль. Можно изменить данные на сервере</w:t>
      </w:r>
    </w:p>
    <w:p w:rsidR="0092522F" w:rsidRPr="0092522F" w:rsidRDefault="0092522F" w:rsidP="00B84665">
      <w:pPr>
        <w:pStyle w:val="aa"/>
        <w:numPr>
          <w:ilvl w:val="0"/>
          <w:numId w:val="18"/>
        </w:numPr>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Фото можно генерировать с помощью сервиса ИИ Кандинский</w:t>
      </w:r>
    </w:p>
    <w:p w:rsidR="0092522F" w:rsidRPr="0092522F" w:rsidRDefault="0092522F" w:rsidP="00B84665">
      <w:pPr>
        <w:pStyle w:val="aa"/>
        <w:numPr>
          <w:ilvl w:val="0"/>
          <w:numId w:val="18"/>
        </w:numPr>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Уведомления. Данные берутся с сервера</w:t>
      </w:r>
    </w:p>
    <w:p w:rsidR="0092522F" w:rsidRPr="0092522F" w:rsidRDefault="0092522F" w:rsidP="00B84665">
      <w:pPr>
        <w:pStyle w:val="aa"/>
        <w:numPr>
          <w:ilvl w:val="0"/>
          <w:numId w:val="18"/>
        </w:numPr>
        <w:spacing w:after="0" w:line="360" w:lineRule="auto"/>
        <w:ind w:left="426" w:firstLine="0"/>
        <w:jc w:val="both"/>
        <w:rPr>
          <w:rFonts w:ascii="Times New Roman" w:eastAsia="Times New Roman" w:hAnsi="Times New Roman" w:cs="Times New Roman"/>
          <w:color w:val="111111"/>
          <w:sz w:val="24"/>
          <w:szCs w:val="24"/>
        </w:rPr>
      </w:pPr>
      <w:r w:rsidRPr="0092522F">
        <w:rPr>
          <w:rFonts w:ascii="Times New Roman" w:eastAsia="Times New Roman" w:hAnsi="Times New Roman" w:cs="Times New Roman"/>
          <w:color w:val="111111"/>
          <w:sz w:val="24"/>
          <w:szCs w:val="24"/>
        </w:rPr>
        <w:t>Реализовано получение уведомлений в реальном времени</w:t>
      </w:r>
    </w:p>
    <w:p w:rsidR="00F52A6D" w:rsidRPr="00E02C93" w:rsidRDefault="00F52A6D" w:rsidP="00F52A6D">
      <w:pPr>
        <w:spacing w:after="0" w:line="276" w:lineRule="auto"/>
        <w:jc w:val="center"/>
        <w:rPr>
          <w:rFonts w:ascii="Times New Roman" w:eastAsia="Times New Roman" w:hAnsi="Times New Roman" w:cs="Times New Roman"/>
          <w:b/>
          <w:sz w:val="28"/>
          <w:szCs w:val="28"/>
        </w:rPr>
      </w:pPr>
    </w:p>
    <w:bookmarkEnd w:id="41"/>
    <w:bookmarkEnd w:id="42"/>
    <w:p w:rsidR="00A47662" w:rsidRDefault="0070280C">
      <w:pPr>
        <w:spacing w:after="0"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Модуль Г - Хранение информации (инвариант)</w:t>
      </w:r>
    </w:p>
    <w:p w:rsidR="00A47662" w:rsidRDefault="0070280C" w:rsidP="00771B8F">
      <w:pPr>
        <w:spacing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Все медиа ресурсы должны кэшироваться.</w:t>
      </w:r>
    </w:p>
    <w:p w:rsidR="00771B8F" w:rsidRPr="006D6B18" w:rsidRDefault="00771B8F" w:rsidP="00771B8F">
      <w:pPr>
        <w:spacing w:after="120" w:line="240" w:lineRule="auto"/>
        <w:jc w:val="both"/>
        <w:rPr>
          <w:rFonts w:ascii="Times New Roman" w:eastAsia="Times New Roman" w:hAnsi="Times New Roman" w:cs="Times New Roman"/>
          <w:sz w:val="24"/>
          <w:szCs w:val="24"/>
        </w:rPr>
      </w:pPr>
      <w:r w:rsidRPr="006D6B18">
        <w:rPr>
          <w:rFonts w:ascii="Times New Roman" w:eastAsia="Times New Roman" w:hAnsi="Times New Roman" w:cs="Times New Roman"/>
          <w:sz w:val="24"/>
          <w:szCs w:val="24"/>
        </w:rPr>
        <w:t>Название веток строится по формуле «sprint-X», где X – номер ветки. Основная ветка называется main.</w:t>
      </w:r>
    </w:p>
    <w:p w:rsidR="00771B8F" w:rsidRDefault="00771B8F">
      <w:pPr>
        <w:spacing w:after="120" w:line="240" w:lineRule="auto"/>
        <w:ind w:firstLine="709"/>
        <w:jc w:val="both"/>
        <w:rPr>
          <w:rFonts w:ascii="Times New Roman" w:eastAsia="Times New Roman" w:hAnsi="Times New Roman" w:cs="Times New Roman"/>
          <w:sz w:val="28"/>
          <w:szCs w:val="28"/>
        </w:rPr>
      </w:pPr>
    </w:p>
    <w:p w:rsidR="006557FE" w:rsidRDefault="00365FDC" w:rsidP="006557FE">
      <w:pPr>
        <w:spacing w:after="0" w:line="276" w:lineRule="auto"/>
        <w:jc w:val="center"/>
        <w:rPr>
          <w:rFonts w:ascii="Times New Roman" w:eastAsia="Times New Roman" w:hAnsi="Times New Roman" w:cs="Times New Roman"/>
          <w:b/>
          <w:sz w:val="28"/>
          <w:szCs w:val="28"/>
        </w:rPr>
      </w:pPr>
      <w:bookmarkStart w:id="43" w:name="OLE_LINK49"/>
      <w:bookmarkStart w:id="44" w:name="OLE_LINK50"/>
      <w:r w:rsidRPr="00365FDC">
        <w:rPr>
          <w:rFonts w:ascii="Times New Roman" w:eastAsia="Times New Roman" w:hAnsi="Times New Roman" w:cs="Times New Roman"/>
          <w:b/>
          <w:sz w:val="28"/>
          <w:szCs w:val="28"/>
        </w:rPr>
        <w:t xml:space="preserve">Спринт </w:t>
      </w:r>
      <w:r w:rsidR="006557FE">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1</w:t>
      </w:r>
    </w:p>
    <w:bookmarkEnd w:id="43"/>
    <w:bookmarkEnd w:id="44"/>
    <w:p w:rsidR="006D6B18" w:rsidRPr="006D6B18" w:rsidRDefault="006D6B18" w:rsidP="006D6B18">
      <w:pPr>
        <w:spacing w:after="120" w:line="240" w:lineRule="auto"/>
        <w:jc w:val="both"/>
        <w:rPr>
          <w:rFonts w:ascii="Times New Roman" w:eastAsia="Times New Roman" w:hAnsi="Times New Roman" w:cs="Times New Roman"/>
          <w:sz w:val="24"/>
          <w:szCs w:val="24"/>
        </w:rPr>
      </w:pPr>
    </w:p>
    <w:p w:rsidR="006D6B18" w:rsidRPr="006D6B18" w:rsidRDefault="006D6B18" w:rsidP="00365FDC">
      <w:pPr>
        <w:spacing w:after="120" w:line="240" w:lineRule="auto"/>
        <w:ind w:left="426"/>
        <w:jc w:val="both"/>
        <w:rPr>
          <w:rFonts w:ascii="Times New Roman" w:eastAsia="Times New Roman" w:hAnsi="Times New Roman" w:cs="Times New Roman"/>
          <w:sz w:val="24"/>
          <w:szCs w:val="24"/>
        </w:rPr>
      </w:pPr>
      <w:r w:rsidRPr="006D6B18">
        <w:rPr>
          <w:rFonts w:ascii="Times New Roman" w:eastAsia="Times New Roman" w:hAnsi="Times New Roman" w:cs="Times New Roman"/>
          <w:sz w:val="24"/>
          <w:szCs w:val="24"/>
        </w:rPr>
        <w:t>1.</w:t>
      </w:r>
      <w:r w:rsidRPr="006D6B18">
        <w:rPr>
          <w:rFonts w:ascii="Times New Roman" w:eastAsia="Times New Roman" w:hAnsi="Times New Roman" w:cs="Times New Roman"/>
          <w:sz w:val="24"/>
          <w:szCs w:val="24"/>
        </w:rPr>
        <w:tab/>
        <w:t>Создана ветка для спринта 1</w:t>
      </w:r>
    </w:p>
    <w:p w:rsidR="006D6B18" w:rsidRPr="006D6B18" w:rsidRDefault="006D6B18" w:rsidP="00365FDC">
      <w:pPr>
        <w:spacing w:after="120" w:line="240" w:lineRule="auto"/>
        <w:ind w:left="426"/>
        <w:jc w:val="both"/>
        <w:rPr>
          <w:rFonts w:ascii="Times New Roman" w:eastAsia="Times New Roman" w:hAnsi="Times New Roman" w:cs="Times New Roman"/>
          <w:sz w:val="24"/>
          <w:szCs w:val="24"/>
        </w:rPr>
      </w:pPr>
      <w:r w:rsidRPr="006D6B18">
        <w:rPr>
          <w:rFonts w:ascii="Times New Roman" w:eastAsia="Times New Roman" w:hAnsi="Times New Roman" w:cs="Times New Roman"/>
          <w:sz w:val="24"/>
          <w:szCs w:val="24"/>
        </w:rPr>
        <w:t>2.</w:t>
      </w:r>
      <w:r w:rsidRPr="006D6B18">
        <w:rPr>
          <w:rFonts w:ascii="Times New Roman" w:eastAsia="Times New Roman" w:hAnsi="Times New Roman" w:cs="Times New Roman"/>
          <w:sz w:val="24"/>
          <w:szCs w:val="24"/>
        </w:rPr>
        <w:tab/>
        <w:t>Проект корректно сохранен в ветку Спринт 1 и не требует дополнительного разархивирования.</w:t>
      </w:r>
    </w:p>
    <w:p w:rsidR="006D6B18" w:rsidRPr="006D6B18" w:rsidRDefault="006D6B18" w:rsidP="00365FDC">
      <w:pPr>
        <w:spacing w:after="120" w:line="240" w:lineRule="auto"/>
        <w:ind w:left="426"/>
        <w:jc w:val="both"/>
        <w:rPr>
          <w:rFonts w:ascii="Times New Roman" w:eastAsia="Times New Roman" w:hAnsi="Times New Roman" w:cs="Times New Roman"/>
          <w:sz w:val="24"/>
          <w:szCs w:val="24"/>
        </w:rPr>
      </w:pPr>
      <w:r w:rsidRPr="006D6B18">
        <w:rPr>
          <w:rFonts w:ascii="Times New Roman" w:eastAsia="Times New Roman" w:hAnsi="Times New Roman" w:cs="Times New Roman"/>
          <w:sz w:val="24"/>
          <w:szCs w:val="24"/>
        </w:rPr>
        <w:t>3.</w:t>
      </w:r>
      <w:r w:rsidRPr="006D6B18">
        <w:rPr>
          <w:rFonts w:ascii="Times New Roman" w:eastAsia="Times New Roman" w:hAnsi="Times New Roman" w:cs="Times New Roman"/>
          <w:sz w:val="24"/>
          <w:szCs w:val="24"/>
        </w:rPr>
        <w:tab/>
        <w:t>Выполнен merge ветки для спринта 1 с веткой main.</w:t>
      </w:r>
    </w:p>
    <w:p w:rsidR="006D6B18" w:rsidRPr="006D6B18" w:rsidRDefault="006D6B18" w:rsidP="00365FDC">
      <w:pPr>
        <w:spacing w:after="120" w:line="240" w:lineRule="auto"/>
        <w:ind w:left="426"/>
        <w:jc w:val="both"/>
        <w:rPr>
          <w:rFonts w:ascii="Times New Roman" w:eastAsia="Times New Roman" w:hAnsi="Times New Roman" w:cs="Times New Roman"/>
          <w:sz w:val="24"/>
          <w:szCs w:val="24"/>
        </w:rPr>
      </w:pPr>
      <w:r w:rsidRPr="006D6B18">
        <w:rPr>
          <w:rFonts w:ascii="Times New Roman" w:eastAsia="Times New Roman" w:hAnsi="Times New Roman" w:cs="Times New Roman"/>
          <w:sz w:val="24"/>
          <w:szCs w:val="24"/>
        </w:rPr>
        <w:t>4.</w:t>
      </w:r>
      <w:r w:rsidRPr="006D6B18">
        <w:rPr>
          <w:rFonts w:ascii="Times New Roman" w:eastAsia="Times New Roman" w:hAnsi="Times New Roman" w:cs="Times New Roman"/>
          <w:sz w:val="24"/>
          <w:szCs w:val="24"/>
        </w:rPr>
        <w:tab/>
        <w:t>Реализуйте локализацию используя предоставленные главным экспертом переводы интерфейса.</w:t>
      </w:r>
    </w:p>
    <w:p w:rsidR="00F52A6D" w:rsidRPr="00A33B90" w:rsidRDefault="006D6B18" w:rsidP="00365FDC">
      <w:pPr>
        <w:spacing w:after="120" w:line="240" w:lineRule="auto"/>
        <w:ind w:left="426"/>
        <w:jc w:val="both"/>
        <w:rPr>
          <w:rFonts w:ascii="Times New Roman" w:eastAsia="Times New Roman" w:hAnsi="Times New Roman" w:cs="Times New Roman"/>
          <w:sz w:val="24"/>
          <w:szCs w:val="24"/>
        </w:rPr>
      </w:pPr>
      <w:r w:rsidRPr="006D6B18">
        <w:rPr>
          <w:rFonts w:ascii="Times New Roman" w:eastAsia="Times New Roman" w:hAnsi="Times New Roman" w:cs="Times New Roman"/>
          <w:sz w:val="24"/>
          <w:szCs w:val="24"/>
        </w:rPr>
        <w:t>5.</w:t>
      </w:r>
      <w:r w:rsidRPr="006D6B18">
        <w:rPr>
          <w:rFonts w:ascii="Times New Roman" w:eastAsia="Times New Roman" w:hAnsi="Times New Roman" w:cs="Times New Roman"/>
          <w:sz w:val="24"/>
          <w:szCs w:val="24"/>
        </w:rPr>
        <w:tab/>
        <w:t>Реализована тема и использована</w:t>
      </w:r>
      <w:r w:rsidR="006557FE">
        <w:rPr>
          <w:rFonts w:ascii="Times New Roman" w:eastAsia="Times New Roman" w:hAnsi="Times New Roman" w:cs="Times New Roman"/>
          <w:sz w:val="24"/>
          <w:szCs w:val="24"/>
        </w:rPr>
        <w:t xml:space="preserve"> </w:t>
      </w:r>
    </w:p>
    <w:p w:rsidR="00365FDC" w:rsidRDefault="00365FDC" w:rsidP="00365FDC">
      <w:pPr>
        <w:spacing w:after="0" w:line="276" w:lineRule="auto"/>
        <w:jc w:val="center"/>
        <w:rPr>
          <w:rFonts w:ascii="Times New Roman" w:eastAsia="Times New Roman" w:hAnsi="Times New Roman" w:cs="Times New Roman"/>
          <w:b/>
          <w:sz w:val="28"/>
          <w:szCs w:val="28"/>
        </w:rPr>
      </w:pPr>
      <w:bookmarkStart w:id="45" w:name="OLE_LINK60"/>
      <w:bookmarkStart w:id="46" w:name="OLE_LINK61"/>
      <w:r w:rsidRPr="00365FDC">
        <w:rPr>
          <w:rFonts w:ascii="Times New Roman" w:eastAsia="Times New Roman" w:hAnsi="Times New Roman" w:cs="Times New Roman"/>
          <w:b/>
          <w:sz w:val="28"/>
          <w:szCs w:val="28"/>
        </w:rPr>
        <w:t xml:space="preserve">Спринт </w:t>
      </w:r>
      <w:r>
        <w:rPr>
          <w:rFonts w:ascii="Times New Roman" w:eastAsia="Times New Roman" w:hAnsi="Times New Roman" w:cs="Times New Roman"/>
          <w:b/>
          <w:sz w:val="28"/>
          <w:szCs w:val="28"/>
        </w:rPr>
        <w:t>-2</w:t>
      </w:r>
    </w:p>
    <w:bookmarkEnd w:id="45"/>
    <w:bookmarkEnd w:id="46"/>
    <w:p w:rsidR="00F52A6D" w:rsidRDefault="00F52A6D">
      <w:pPr>
        <w:spacing w:after="120" w:line="240" w:lineRule="auto"/>
        <w:ind w:firstLine="709"/>
        <w:jc w:val="both"/>
        <w:rPr>
          <w:rFonts w:ascii="Times New Roman" w:eastAsia="Times New Roman" w:hAnsi="Times New Roman" w:cs="Times New Roman"/>
          <w:sz w:val="28"/>
          <w:szCs w:val="28"/>
        </w:rPr>
      </w:pPr>
    </w:p>
    <w:p w:rsidR="00365FDC" w:rsidRPr="00365FDC" w:rsidRDefault="00365FDC" w:rsidP="00B84665">
      <w:pPr>
        <w:pStyle w:val="aa"/>
        <w:numPr>
          <w:ilvl w:val="0"/>
          <w:numId w:val="10"/>
        </w:numPr>
        <w:spacing w:after="120" w:line="240" w:lineRule="auto"/>
        <w:ind w:left="426" w:firstLine="0"/>
        <w:jc w:val="both"/>
        <w:rPr>
          <w:rFonts w:ascii="Times New Roman" w:eastAsia="Times New Roman" w:hAnsi="Times New Roman" w:cs="Times New Roman"/>
          <w:sz w:val="24"/>
          <w:szCs w:val="24"/>
        </w:rPr>
      </w:pPr>
      <w:r w:rsidRPr="00365FDC">
        <w:rPr>
          <w:rFonts w:ascii="Times New Roman" w:eastAsia="Times New Roman" w:hAnsi="Times New Roman" w:cs="Times New Roman"/>
          <w:sz w:val="24"/>
          <w:szCs w:val="24"/>
        </w:rPr>
        <w:lastRenderedPageBreak/>
        <w:t>Создана ветка для спринта 2</w:t>
      </w:r>
    </w:p>
    <w:p w:rsidR="00365FDC" w:rsidRPr="00365FDC" w:rsidRDefault="00365FDC" w:rsidP="00B84665">
      <w:pPr>
        <w:pStyle w:val="aa"/>
        <w:numPr>
          <w:ilvl w:val="0"/>
          <w:numId w:val="10"/>
        </w:numPr>
        <w:spacing w:after="120" w:line="240" w:lineRule="auto"/>
        <w:ind w:left="426" w:firstLine="0"/>
        <w:jc w:val="both"/>
        <w:rPr>
          <w:rFonts w:ascii="Times New Roman" w:eastAsia="Times New Roman" w:hAnsi="Times New Roman" w:cs="Times New Roman"/>
          <w:sz w:val="24"/>
          <w:szCs w:val="24"/>
        </w:rPr>
      </w:pPr>
      <w:r w:rsidRPr="00365FDC">
        <w:rPr>
          <w:rFonts w:ascii="Times New Roman" w:eastAsia="Times New Roman" w:hAnsi="Times New Roman" w:cs="Times New Roman"/>
          <w:sz w:val="24"/>
          <w:szCs w:val="24"/>
        </w:rPr>
        <w:t>Проект корректно сохранен в ветку Спринт 2 и не требует дополнительного разархивирования.</w:t>
      </w:r>
    </w:p>
    <w:p w:rsidR="00365FDC" w:rsidRPr="00365FDC" w:rsidRDefault="00365FDC" w:rsidP="00B84665">
      <w:pPr>
        <w:pStyle w:val="aa"/>
        <w:numPr>
          <w:ilvl w:val="0"/>
          <w:numId w:val="10"/>
        </w:numPr>
        <w:spacing w:after="120" w:line="240" w:lineRule="auto"/>
        <w:ind w:left="426" w:firstLine="0"/>
        <w:jc w:val="both"/>
        <w:rPr>
          <w:rFonts w:ascii="Times New Roman" w:eastAsia="Times New Roman" w:hAnsi="Times New Roman" w:cs="Times New Roman"/>
          <w:sz w:val="24"/>
          <w:szCs w:val="24"/>
        </w:rPr>
      </w:pPr>
      <w:r w:rsidRPr="00365FDC">
        <w:rPr>
          <w:rFonts w:ascii="Times New Roman" w:eastAsia="Times New Roman" w:hAnsi="Times New Roman" w:cs="Times New Roman"/>
          <w:sz w:val="24"/>
          <w:szCs w:val="24"/>
        </w:rPr>
        <w:t>Выполнен merge ветки для спринта 2 с веткой main.</w:t>
      </w:r>
    </w:p>
    <w:p w:rsidR="00365FDC" w:rsidRPr="00365FDC" w:rsidRDefault="00365FDC" w:rsidP="00B84665">
      <w:pPr>
        <w:pStyle w:val="aa"/>
        <w:numPr>
          <w:ilvl w:val="0"/>
          <w:numId w:val="10"/>
        </w:numPr>
        <w:spacing w:after="120" w:line="240" w:lineRule="auto"/>
        <w:ind w:left="426" w:firstLine="0"/>
        <w:jc w:val="both"/>
        <w:rPr>
          <w:rFonts w:ascii="Times New Roman" w:eastAsia="Times New Roman" w:hAnsi="Times New Roman" w:cs="Times New Roman"/>
          <w:sz w:val="24"/>
          <w:szCs w:val="24"/>
        </w:rPr>
      </w:pPr>
      <w:r w:rsidRPr="00365FDC">
        <w:rPr>
          <w:rFonts w:ascii="Times New Roman" w:eastAsia="Times New Roman" w:hAnsi="Times New Roman" w:cs="Times New Roman"/>
          <w:sz w:val="24"/>
          <w:szCs w:val="24"/>
        </w:rPr>
        <w:t>Проект корректно сохранен в ветку Спринт 2 и не требует дополнительного разархивирования.</w:t>
      </w:r>
    </w:p>
    <w:p w:rsidR="00365FDC" w:rsidRPr="00365FDC" w:rsidRDefault="00365FDC" w:rsidP="00B84665">
      <w:pPr>
        <w:pStyle w:val="aa"/>
        <w:numPr>
          <w:ilvl w:val="0"/>
          <w:numId w:val="10"/>
        </w:numPr>
        <w:spacing w:after="120" w:line="240" w:lineRule="auto"/>
        <w:ind w:left="426" w:firstLine="0"/>
        <w:jc w:val="both"/>
        <w:rPr>
          <w:rFonts w:ascii="Times New Roman" w:eastAsia="Times New Roman" w:hAnsi="Times New Roman" w:cs="Times New Roman"/>
          <w:sz w:val="24"/>
          <w:szCs w:val="24"/>
        </w:rPr>
      </w:pPr>
      <w:r w:rsidRPr="00365FDC">
        <w:rPr>
          <w:rFonts w:ascii="Times New Roman" w:eastAsia="Times New Roman" w:hAnsi="Times New Roman" w:cs="Times New Roman"/>
          <w:sz w:val="24"/>
          <w:szCs w:val="24"/>
        </w:rPr>
        <w:t>Должен сохраняться прогресс отображения Onboarding (При перезапуске отображается следующий набор изображения и текста, на котором остановился пользователь)</w:t>
      </w:r>
    </w:p>
    <w:p w:rsidR="00365FDC" w:rsidRPr="00365FDC" w:rsidRDefault="00365FDC" w:rsidP="00B84665">
      <w:pPr>
        <w:pStyle w:val="aa"/>
        <w:numPr>
          <w:ilvl w:val="0"/>
          <w:numId w:val="10"/>
        </w:numPr>
        <w:spacing w:after="120" w:line="240" w:lineRule="auto"/>
        <w:ind w:left="426" w:firstLine="0"/>
        <w:jc w:val="both"/>
        <w:rPr>
          <w:rFonts w:ascii="Times New Roman" w:eastAsia="Times New Roman" w:hAnsi="Times New Roman" w:cs="Times New Roman"/>
          <w:sz w:val="24"/>
          <w:szCs w:val="24"/>
        </w:rPr>
      </w:pPr>
      <w:r w:rsidRPr="00365FDC">
        <w:rPr>
          <w:rFonts w:ascii="Times New Roman" w:eastAsia="Times New Roman" w:hAnsi="Times New Roman" w:cs="Times New Roman"/>
          <w:sz w:val="24"/>
          <w:szCs w:val="24"/>
        </w:rPr>
        <w:t>Изображения в блоке «Акции» должны кэшироваться</w:t>
      </w:r>
    </w:p>
    <w:p w:rsidR="00365FDC" w:rsidRPr="00365FDC" w:rsidRDefault="00365FDC" w:rsidP="00B84665">
      <w:pPr>
        <w:pStyle w:val="aa"/>
        <w:numPr>
          <w:ilvl w:val="0"/>
          <w:numId w:val="10"/>
        </w:numPr>
        <w:spacing w:after="120" w:line="240" w:lineRule="auto"/>
        <w:ind w:left="426" w:firstLine="0"/>
        <w:jc w:val="both"/>
        <w:rPr>
          <w:rFonts w:ascii="Times New Roman" w:eastAsia="Times New Roman" w:hAnsi="Times New Roman" w:cs="Times New Roman"/>
          <w:sz w:val="24"/>
          <w:szCs w:val="24"/>
        </w:rPr>
      </w:pPr>
      <w:r w:rsidRPr="00365FDC">
        <w:rPr>
          <w:rFonts w:ascii="Times New Roman" w:eastAsia="Times New Roman" w:hAnsi="Times New Roman" w:cs="Times New Roman"/>
          <w:sz w:val="24"/>
          <w:szCs w:val="24"/>
        </w:rPr>
        <w:t>Реализуйте локализацию, используя предоставленные в руководстве по стилю переводы интерфейса.</w:t>
      </w:r>
    </w:p>
    <w:p w:rsidR="00365FDC" w:rsidRPr="00365FDC" w:rsidRDefault="00365FDC" w:rsidP="00B84665">
      <w:pPr>
        <w:pStyle w:val="aa"/>
        <w:numPr>
          <w:ilvl w:val="0"/>
          <w:numId w:val="10"/>
        </w:numPr>
        <w:spacing w:after="120" w:line="240" w:lineRule="auto"/>
        <w:ind w:left="426" w:firstLine="0"/>
        <w:jc w:val="both"/>
        <w:rPr>
          <w:rFonts w:ascii="Times New Roman" w:eastAsia="Times New Roman" w:hAnsi="Times New Roman" w:cs="Times New Roman"/>
          <w:sz w:val="24"/>
          <w:szCs w:val="24"/>
        </w:rPr>
      </w:pPr>
      <w:r w:rsidRPr="00365FDC">
        <w:rPr>
          <w:rFonts w:ascii="Times New Roman" w:eastAsia="Times New Roman" w:hAnsi="Times New Roman" w:cs="Times New Roman"/>
          <w:sz w:val="24"/>
          <w:szCs w:val="24"/>
        </w:rPr>
        <w:t>Реализуйте и используйте тему приложения (Используйте соответствующие наборы цветов, шрифтов из руководства по стилю)</w:t>
      </w:r>
    </w:p>
    <w:p w:rsidR="00F52A6D" w:rsidRDefault="00F52A6D">
      <w:pPr>
        <w:spacing w:after="120" w:line="240" w:lineRule="auto"/>
        <w:ind w:firstLine="709"/>
        <w:jc w:val="both"/>
        <w:rPr>
          <w:rFonts w:ascii="Times New Roman" w:eastAsia="Times New Roman" w:hAnsi="Times New Roman" w:cs="Times New Roman"/>
          <w:sz w:val="28"/>
          <w:szCs w:val="28"/>
        </w:rPr>
      </w:pPr>
    </w:p>
    <w:p w:rsidR="00771B8F" w:rsidRDefault="00771B8F" w:rsidP="00771B8F">
      <w:pPr>
        <w:spacing w:after="0" w:line="276" w:lineRule="auto"/>
        <w:jc w:val="center"/>
        <w:rPr>
          <w:rFonts w:ascii="Times New Roman" w:eastAsia="Times New Roman" w:hAnsi="Times New Roman" w:cs="Times New Roman"/>
          <w:b/>
          <w:sz w:val="28"/>
          <w:szCs w:val="28"/>
        </w:rPr>
      </w:pPr>
      <w:bookmarkStart w:id="47" w:name="OLE_LINK73"/>
      <w:bookmarkStart w:id="48" w:name="OLE_LINK74"/>
      <w:r w:rsidRPr="00365FDC">
        <w:rPr>
          <w:rFonts w:ascii="Times New Roman" w:eastAsia="Times New Roman" w:hAnsi="Times New Roman" w:cs="Times New Roman"/>
          <w:b/>
          <w:sz w:val="28"/>
          <w:szCs w:val="28"/>
        </w:rPr>
        <w:t xml:space="preserve">Спринт </w:t>
      </w:r>
      <w:r>
        <w:rPr>
          <w:rFonts w:ascii="Times New Roman" w:eastAsia="Times New Roman" w:hAnsi="Times New Roman" w:cs="Times New Roman"/>
          <w:b/>
          <w:sz w:val="28"/>
          <w:szCs w:val="28"/>
        </w:rPr>
        <w:t>-3</w:t>
      </w:r>
    </w:p>
    <w:bookmarkEnd w:id="47"/>
    <w:bookmarkEnd w:id="48"/>
    <w:p w:rsidR="00F52A6D" w:rsidRDefault="00F52A6D">
      <w:pPr>
        <w:spacing w:after="120" w:line="240" w:lineRule="auto"/>
        <w:ind w:firstLine="709"/>
        <w:jc w:val="both"/>
        <w:rPr>
          <w:rFonts w:ascii="Times New Roman" w:eastAsia="Times New Roman" w:hAnsi="Times New Roman" w:cs="Times New Roman"/>
          <w:sz w:val="28"/>
          <w:szCs w:val="28"/>
        </w:rPr>
      </w:pPr>
    </w:p>
    <w:p w:rsidR="00771B8F" w:rsidRPr="00771B8F" w:rsidRDefault="00771B8F" w:rsidP="00B84665">
      <w:pPr>
        <w:pStyle w:val="aa"/>
        <w:numPr>
          <w:ilvl w:val="0"/>
          <w:numId w:val="13"/>
        </w:numPr>
        <w:spacing w:after="120" w:line="240" w:lineRule="auto"/>
        <w:ind w:left="426" w:firstLine="0"/>
        <w:jc w:val="both"/>
        <w:rPr>
          <w:rFonts w:ascii="Times New Roman" w:eastAsia="Times New Roman" w:hAnsi="Times New Roman" w:cs="Times New Roman"/>
          <w:sz w:val="24"/>
          <w:szCs w:val="24"/>
        </w:rPr>
      </w:pPr>
      <w:r w:rsidRPr="00771B8F">
        <w:rPr>
          <w:rFonts w:ascii="Times New Roman" w:eastAsia="Times New Roman" w:hAnsi="Times New Roman" w:cs="Times New Roman"/>
          <w:sz w:val="24"/>
          <w:szCs w:val="24"/>
        </w:rPr>
        <w:t>Создана ветка для спринта 3</w:t>
      </w:r>
    </w:p>
    <w:p w:rsidR="00771B8F" w:rsidRPr="00771B8F" w:rsidRDefault="00771B8F" w:rsidP="00B84665">
      <w:pPr>
        <w:pStyle w:val="aa"/>
        <w:numPr>
          <w:ilvl w:val="0"/>
          <w:numId w:val="13"/>
        </w:numPr>
        <w:spacing w:after="120" w:line="240" w:lineRule="auto"/>
        <w:ind w:left="426" w:firstLine="0"/>
        <w:jc w:val="both"/>
        <w:rPr>
          <w:rFonts w:ascii="Times New Roman" w:eastAsia="Times New Roman" w:hAnsi="Times New Roman" w:cs="Times New Roman"/>
          <w:sz w:val="24"/>
          <w:szCs w:val="24"/>
        </w:rPr>
      </w:pPr>
      <w:r w:rsidRPr="00771B8F">
        <w:rPr>
          <w:rFonts w:ascii="Times New Roman" w:eastAsia="Times New Roman" w:hAnsi="Times New Roman" w:cs="Times New Roman"/>
          <w:sz w:val="24"/>
          <w:szCs w:val="24"/>
        </w:rPr>
        <w:t>Проект корректно сохранен в ветку Спринт 3 и не требует дополнительного разархивирования.</w:t>
      </w:r>
    </w:p>
    <w:p w:rsidR="00771B8F" w:rsidRPr="00771B8F" w:rsidRDefault="00771B8F" w:rsidP="00B84665">
      <w:pPr>
        <w:pStyle w:val="aa"/>
        <w:numPr>
          <w:ilvl w:val="0"/>
          <w:numId w:val="13"/>
        </w:numPr>
        <w:spacing w:after="120" w:line="240" w:lineRule="auto"/>
        <w:ind w:left="426" w:firstLine="0"/>
        <w:jc w:val="both"/>
        <w:rPr>
          <w:rFonts w:ascii="Times New Roman" w:eastAsia="Times New Roman" w:hAnsi="Times New Roman" w:cs="Times New Roman"/>
          <w:sz w:val="24"/>
          <w:szCs w:val="24"/>
        </w:rPr>
      </w:pPr>
      <w:r w:rsidRPr="00771B8F">
        <w:rPr>
          <w:rFonts w:ascii="Times New Roman" w:eastAsia="Times New Roman" w:hAnsi="Times New Roman" w:cs="Times New Roman"/>
          <w:sz w:val="24"/>
          <w:szCs w:val="24"/>
        </w:rPr>
        <w:t>Выполнен merge ветки для спринта 3 с веткой main.</w:t>
      </w:r>
    </w:p>
    <w:p w:rsidR="00771B8F" w:rsidRPr="00771B8F" w:rsidRDefault="00771B8F" w:rsidP="00B84665">
      <w:pPr>
        <w:pStyle w:val="aa"/>
        <w:numPr>
          <w:ilvl w:val="0"/>
          <w:numId w:val="13"/>
        </w:numPr>
        <w:spacing w:after="120" w:line="240" w:lineRule="auto"/>
        <w:ind w:left="426" w:firstLine="0"/>
        <w:jc w:val="both"/>
        <w:rPr>
          <w:rFonts w:ascii="Times New Roman" w:eastAsia="Times New Roman" w:hAnsi="Times New Roman" w:cs="Times New Roman"/>
          <w:sz w:val="24"/>
          <w:szCs w:val="24"/>
        </w:rPr>
      </w:pPr>
      <w:r w:rsidRPr="00771B8F">
        <w:rPr>
          <w:rFonts w:ascii="Times New Roman" w:eastAsia="Times New Roman" w:hAnsi="Times New Roman" w:cs="Times New Roman"/>
          <w:sz w:val="24"/>
          <w:szCs w:val="24"/>
        </w:rPr>
        <w:t>Корзина должна храниться локально, если пользователь не авторизован</w:t>
      </w:r>
    </w:p>
    <w:p w:rsidR="00771B8F" w:rsidRPr="00771B8F" w:rsidRDefault="00771B8F" w:rsidP="00B84665">
      <w:pPr>
        <w:pStyle w:val="aa"/>
        <w:numPr>
          <w:ilvl w:val="0"/>
          <w:numId w:val="13"/>
        </w:numPr>
        <w:spacing w:after="120" w:line="240" w:lineRule="auto"/>
        <w:ind w:left="426" w:firstLine="0"/>
        <w:jc w:val="both"/>
        <w:rPr>
          <w:rFonts w:ascii="Times New Roman" w:eastAsia="Times New Roman" w:hAnsi="Times New Roman" w:cs="Times New Roman"/>
          <w:sz w:val="24"/>
          <w:szCs w:val="24"/>
        </w:rPr>
      </w:pPr>
      <w:r w:rsidRPr="00771B8F">
        <w:rPr>
          <w:rFonts w:ascii="Times New Roman" w:eastAsia="Times New Roman" w:hAnsi="Times New Roman" w:cs="Times New Roman"/>
          <w:sz w:val="24"/>
          <w:szCs w:val="24"/>
        </w:rPr>
        <w:t>Избранное должно сохраняться локально, если пользователь не авторизован</w:t>
      </w:r>
    </w:p>
    <w:p w:rsidR="00771B8F" w:rsidRPr="00771B8F" w:rsidRDefault="00771B8F" w:rsidP="00B84665">
      <w:pPr>
        <w:pStyle w:val="aa"/>
        <w:numPr>
          <w:ilvl w:val="0"/>
          <w:numId w:val="13"/>
        </w:numPr>
        <w:spacing w:after="120" w:line="240" w:lineRule="auto"/>
        <w:ind w:left="426" w:firstLine="0"/>
        <w:jc w:val="both"/>
        <w:rPr>
          <w:rFonts w:ascii="Times New Roman" w:eastAsia="Times New Roman" w:hAnsi="Times New Roman" w:cs="Times New Roman"/>
          <w:sz w:val="24"/>
          <w:szCs w:val="24"/>
        </w:rPr>
      </w:pPr>
      <w:r w:rsidRPr="00771B8F">
        <w:rPr>
          <w:rFonts w:ascii="Times New Roman" w:eastAsia="Times New Roman" w:hAnsi="Times New Roman" w:cs="Times New Roman"/>
          <w:sz w:val="24"/>
          <w:szCs w:val="24"/>
        </w:rPr>
        <w:t>Реализуйте историю поиска. При нажатии на историю должны выводиться список товаров из локального хранилища без запроса к серверу</w:t>
      </w:r>
    </w:p>
    <w:p w:rsidR="00771B8F" w:rsidRPr="00771B8F" w:rsidRDefault="00771B8F" w:rsidP="00B84665">
      <w:pPr>
        <w:pStyle w:val="aa"/>
        <w:numPr>
          <w:ilvl w:val="0"/>
          <w:numId w:val="13"/>
        </w:numPr>
        <w:spacing w:after="120" w:line="240" w:lineRule="auto"/>
        <w:ind w:left="426" w:firstLine="0"/>
        <w:jc w:val="both"/>
        <w:rPr>
          <w:rFonts w:ascii="Times New Roman" w:eastAsia="Times New Roman" w:hAnsi="Times New Roman" w:cs="Times New Roman"/>
          <w:sz w:val="24"/>
          <w:szCs w:val="24"/>
        </w:rPr>
      </w:pPr>
      <w:r w:rsidRPr="00771B8F">
        <w:rPr>
          <w:rFonts w:ascii="Times New Roman" w:eastAsia="Times New Roman" w:hAnsi="Times New Roman" w:cs="Times New Roman"/>
          <w:sz w:val="24"/>
          <w:szCs w:val="24"/>
        </w:rPr>
        <w:t>Реализуйте локализацию, используя предоставленные в руководстве по стилю переводы интерфейса</w:t>
      </w:r>
    </w:p>
    <w:p w:rsidR="00771B8F" w:rsidRPr="00771B8F" w:rsidRDefault="00771B8F" w:rsidP="00B84665">
      <w:pPr>
        <w:pStyle w:val="aa"/>
        <w:numPr>
          <w:ilvl w:val="0"/>
          <w:numId w:val="13"/>
        </w:numPr>
        <w:spacing w:after="120" w:line="240" w:lineRule="auto"/>
        <w:ind w:left="426" w:firstLine="0"/>
        <w:jc w:val="both"/>
        <w:rPr>
          <w:rFonts w:ascii="Times New Roman" w:eastAsia="Times New Roman" w:hAnsi="Times New Roman" w:cs="Times New Roman"/>
          <w:sz w:val="24"/>
          <w:szCs w:val="24"/>
        </w:rPr>
      </w:pPr>
      <w:r w:rsidRPr="00771B8F">
        <w:rPr>
          <w:rFonts w:ascii="Times New Roman" w:eastAsia="Times New Roman" w:hAnsi="Times New Roman" w:cs="Times New Roman"/>
          <w:sz w:val="24"/>
          <w:szCs w:val="24"/>
        </w:rPr>
        <w:t>Реализуйте и используйте тему приложения (Используйте соответствующие наборы цветов, шрифтов из руководства по стилю)</w:t>
      </w:r>
    </w:p>
    <w:p w:rsidR="00F52A6D" w:rsidRDefault="00F52A6D">
      <w:pPr>
        <w:spacing w:after="120" w:line="240" w:lineRule="auto"/>
        <w:ind w:firstLine="709"/>
        <w:jc w:val="both"/>
        <w:rPr>
          <w:rFonts w:ascii="Times New Roman" w:eastAsia="Times New Roman" w:hAnsi="Times New Roman" w:cs="Times New Roman"/>
          <w:sz w:val="28"/>
          <w:szCs w:val="28"/>
        </w:rPr>
      </w:pPr>
    </w:p>
    <w:p w:rsidR="00771B8F" w:rsidRDefault="00771B8F" w:rsidP="00771B8F">
      <w:pPr>
        <w:spacing w:after="0" w:line="276" w:lineRule="auto"/>
        <w:jc w:val="center"/>
        <w:rPr>
          <w:rFonts w:ascii="Times New Roman" w:eastAsia="Times New Roman" w:hAnsi="Times New Roman" w:cs="Times New Roman"/>
          <w:b/>
          <w:sz w:val="28"/>
          <w:szCs w:val="28"/>
        </w:rPr>
      </w:pPr>
      <w:r w:rsidRPr="00365FDC">
        <w:rPr>
          <w:rFonts w:ascii="Times New Roman" w:eastAsia="Times New Roman" w:hAnsi="Times New Roman" w:cs="Times New Roman"/>
          <w:b/>
          <w:sz w:val="28"/>
          <w:szCs w:val="28"/>
        </w:rPr>
        <w:t xml:space="preserve">Спринт </w:t>
      </w:r>
      <w:r>
        <w:rPr>
          <w:rFonts w:ascii="Times New Roman" w:eastAsia="Times New Roman" w:hAnsi="Times New Roman" w:cs="Times New Roman"/>
          <w:b/>
          <w:sz w:val="28"/>
          <w:szCs w:val="28"/>
        </w:rPr>
        <w:t>-4</w:t>
      </w:r>
    </w:p>
    <w:p w:rsidR="00771B8F" w:rsidRPr="00771B8F" w:rsidRDefault="00771B8F" w:rsidP="00B84665">
      <w:pPr>
        <w:pStyle w:val="aa"/>
        <w:numPr>
          <w:ilvl w:val="0"/>
          <w:numId w:val="15"/>
        </w:numPr>
        <w:spacing w:after="120" w:line="240" w:lineRule="auto"/>
        <w:jc w:val="both"/>
        <w:rPr>
          <w:rFonts w:ascii="Times New Roman" w:eastAsia="Times New Roman" w:hAnsi="Times New Roman" w:cs="Times New Roman"/>
          <w:sz w:val="24"/>
          <w:szCs w:val="24"/>
        </w:rPr>
      </w:pPr>
      <w:r w:rsidRPr="00771B8F">
        <w:rPr>
          <w:rFonts w:ascii="Times New Roman" w:eastAsia="Times New Roman" w:hAnsi="Times New Roman" w:cs="Times New Roman"/>
          <w:sz w:val="24"/>
          <w:szCs w:val="24"/>
        </w:rPr>
        <w:t>Политика конфиденциальности скачивается один раз и кешируется до перезапуска приложения</w:t>
      </w:r>
    </w:p>
    <w:p w:rsidR="00771B8F" w:rsidRPr="00771B8F" w:rsidRDefault="00771B8F" w:rsidP="00B84665">
      <w:pPr>
        <w:pStyle w:val="aa"/>
        <w:numPr>
          <w:ilvl w:val="0"/>
          <w:numId w:val="15"/>
        </w:numPr>
        <w:spacing w:after="120" w:line="240" w:lineRule="auto"/>
        <w:ind w:left="426" w:firstLine="0"/>
        <w:jc w:val="both"/>
        <w:rPr>
          <w:rFonts w:ascii="Times New Roman" w:eastAsia="Times New Roman" w:hAnsi="Times New Roman" w:cs="Times New Roman"/>
          <w:sz w:val="24"/>
          <w:szCs w:val="24"/>
        </w:rPr>
      </w:pPr>
      <w:r w:rsidRPr="00771B8F">
        <w:rPr>
          <w:rFonts w:ascii="Times New Roman" w:eastAsia="Times New Roman" w:hAnsi="Times New Roman" w:cs="Times New Roman"/>
          <w:sz w:val="24"/>
          <w:szCs w:val="24"/>
        </w:rPr>
        <w:t>Создана ветка для спринта 4</w:t>
      </w:r>
    </w:p>
    <w:p w:rsidR="00771B8F" w:rsidRPr="00771B8F" w:rsidRDefault="00771B8F" w:rsidP="00B84665">
      <w:pPr>
        <w:pStyle w:val="aa"/>
        <w:numPr>
          <w:ilvl w:val="0"/>
          <w:numId w:val="15"/>
        </w:numPr>
        <w:spacing w:after="120" w:line="240" w:lineRule="auto"/>
        <w:ind w:left="426" w:firstLine="0"/>
        <w:jc w:val="both"/>
        <w:rPr>
          <w:rFonts w:ascii="Times New Roman" w:eastAsia="Times New Roman" w:hAnsi="Times New Roman" w:cs="Times New Roman"/>
          <w:sz w:val="24"/>
          <w:szCs w:val="24"/>
        </w:rPr>
      </w:pPr>
      <w:r w:rsidRPr="00771B8F">
        <w:rPr>
          <w:rFonts w:ascii="Times New Roman" w:eastAsia="Times New Roman" w:hAnsi="Times New Roman" w:cs="Times New Roman"/>
          <w:sz w:val="24"/>
          <w:szCs w:val="24"/>
        </w:rPr>
        <w:t>Проект корректно сохранен в ветку Спринт 4 и не требует дополнительного разархивирования.</w:t>
      </w:r>
    </w:p>
    <w:p w:rsidR="00771B8F" w:rsidRPr="00771B8F" w:rsidRDefault="00771B8F" w:rsidP="00B84665">
      <w:pPr>
        <w:pStyle w:val="aa"/>
        <w:numPr>
          <w:ilvl w:val="0"/>
          <w:numId w:val="15"/>
        </w:numPr>
        <w:spacing w:after="120" w:line="240" w:lineRule="auto"/>
        <w:ind w:left="426" w:firstLine="0"/>
        <w:jc w:val="both"/>
        <w:rPr>
          <w:rFonts w:ascii="Times New Roman" w:eastAsia="Times New Roman" w:hAnsi="Times New Roman" w:cs="Times New Roman"/>
          <w:sz w:val="24"/>
          <w:szCs w:val="24"/>
        </w:rPr>
      </w:pPr>
      <w:r w:rsidRPr="00771B8F">
        <w:rPr>
          <w:rFonts w:ascii="Times New Roman" w:eastAsia="Times New Roman" w:hAnsi="Times New Roman" w:cs="Times New Roman"/>
          <w:sz w:val="24"/>
          <w:szCs w:val="24"/>
        </w:rPr>
        <w:t>Выполнен merge ветки для спринта 4 с веткой main.</w:t>
      </w:r>
    </w:p>
    <w:p w:rsidR="00771B8F" w:rsidRPr="00771B8F" w:rsidRDefault="00771B8F" w:rsidP="00B84665">
      <w:pPr>
        <w:pStyle w:val="aa"/>
        <w:numPr>
          <w:ilvl w:val="0"/>
          <w:numId w:val="15"/>
        </w:numPr>
        <w:spacing w:after="120" w:line="240" w:lineRule="auto"/>
        <w:ind w:left="426" w:firstLine="0"/>
        <w:jc w:val="both"/>
        <w:rPr>
          <w:rFonts w:ascii="Times New Roman" w:eastAsia="Times New Roman" w:hAnsi="Times New Roman" w:cs="Times New Roman"/>
          <w:sz w:val="24"/>
          <w:szCs w:val="24"/>
        </w:rPr>
      </w:pPr>
      <w:r w:rsidRPr="00771B8F">
        <w:rPr>
          <w:rFonts w:ascii="Times New Roman" w:eastAsia="Times New Roman" w:hAnsi="Times New Roman" w:cs="Times New Roman"/>
          <w:sz w:val="24"/>
          <w:szCs w:val="24"/>
        </w:rPr>
        <w:t>Реализуйте локализацию используя предоставленные главным экспертом переводы интерфейса.</w:t>
      </w:r>
    </w:p>
    <w:p w:rsidR="00771B8F" w:rsidRPr="00771B8F" w:rsidRDefault="00771B8F" w:rsidP="00B84665">
      <w:pPr>
        <w:pStyle w:val="aa"/>
        <w:numPr>
          <w:ilvl w:val="0"/>
          <w:numId w:val="15"/>
        </w:numPr>
        <w:spacing w:after="120" w:line="240" w:lineRule="auto"/>
        <w:ind w:left="426" w:firstLine="0"/>
        <w:jc w:val="both"/>
        <w:rPr>
          <w:rFonts w:ascii="Times New Roman" w:eastAsia="Times New Roman" w:hAnsi="Times New Roman" w:cs="Times New Roman"/>
          <w:sz w:val="24"/>
          <w:szCs w:val="24"/>
        </w:rPr>
      </w:pPr>
      <w:r w:rsidRPr="00771B8F">
        <w:rPr>
          <w:rFonts w:ascii="Times New Roman" w:eastAsia="Times New Roman" w:hAnsi="Times New Roman" w:cs="Times New Roman"/>
          <w:sz w:val="24"/>
          <w:szCs w:val="24"/>
        </w:rPr>
        <w:t>Реализована тема и использована</w:t>
      </w:r>
    </w:p>
    <w:p w:rsidR="00F52A6D" w:rsidRPr="0092522F" w:rsidRDefault="0092522F" w:rsidP="0092522F">
      <w:pPr>
        <w:spacing w:after="120" w:line="240" w:lineRule="auto"/>
        <w:ind w:firstLine="709"/>
        <w:jc w:val="center"/>
        <w:rPr>
          <w:rFonts w:ascii="Times New Roman" w:eastAsia="Times New Roman" w:hAnsi="Times New Roman" w:cs="Times New Roman"/>
          <w:b/>
          <w:bCs/>
          <w:sz w:val="28"/>
          <w:szCs w:val="28"/>
        </w:rPr>
      </w:pPr>
      <w:r w:rsidRPr="0092522F">
        <w:rPr>
          <w:rFonts w:ascii="Times New Roman" w:eastAsia="Times New Roman" w:hAnsi="Times New Roman" w:cs="Times New Roman"/>
          <w:b/>
          <w:bCs/>
          <w:sz w:val="28"/>
          <w:szCs w:val="28"/>
        </w:rPr>
        <w:t>Спринт-5</w:t>
      </w:r>
    </w:p>
    <w:p w:rsidR="0092522F" w:rsidRPr="0092522F" w:rsidRDefault="0092522F" w:rsidP="00B84665">
      <w:pPr>
        <w:pStyle w:val="aa"/>
        <w:numPr>
          <w:ilvl w:val="0"/>
          <w:numId w:val="19"/>
        </w:numPr>
        <w:spacing w:after="120" w:line="240" w:lineRule="auto"/>
        <w:ind w:left="426" w:firstLine="0"/>
        <w:jc w:val="both"/>
        <w:rPr>
          <w:rFonts w:ascii="Times New Roman" w:eastAsia="Times New Roman" w:hAnsi="Times New Roman" w:cs="Times New Roman"/>
          <w:sz w:val="24"/>
          <w:szCs w:val="24"/>
        </w:rPr>
      </w:pPr>
      <w:r w:rsidRPr="0092522F">
        <w:rPr>
          <w:rFonts w:ascii="Times New Roman" w:eastAsia="Times New Roman" w:hAnsi="Times New Roman" w:cs="Times New Roman"/>
          <w:sz w:val="24"/>
          <w:szCs w:val="24"/>
        </w:rPr>
        <w:t>Создана ветка для спринта 5</w:t>
      </w:r>
    </w:p>
    <w:p w:rsidR="0092522F" w:rsidRPr="0092522F" w:rsidRDefault="0092522F" w:rsidP="00B84665">
      <w:pPr>
        <w:pStyle w:val="aa"/>
        <w:numPr>
          <w:ilvl w:val="0"/>
          <w:numId w:val="19"/>
        </w:numPr>
        <w:spacing w:after="120" w:line="240" w:lineRule="auto"/>
        <w:ind w:left="426" w:firstLine="0"/>
        <w:jc w:val="both"/>
        <w:rPr>
          <w:rFonts w:ascii="Times New Roman" w:eastAsia="Times New Roman" w:hAnsi="Times New Roman" w:cs="Times New Roman"/>
          <w:sz w:val="24"/>
          <w:szCs w:val="24"/>
        </w:rPr>
        <w:sectPr w:rsidR="0092522F" w:rsidRPr="0092522F" w:rsidSect="0092522F">
          <w:pgSz w:w="11910" w:h="16840"/>
          <w:pgMar w:top="1580" w:right="740" w:bottom="1220" w:left="1580" w:header="0" w:footer="1024" w:gutter="0"/>
          <w:cols w:space="720"/>
        </w:sectPr>
      </w:pPr>
    </w:p>
    <w:p w:rsidR="0092522F" w:rsidRPr="0092522F" w:rsidRDefault="0092522F" w:rsidP="00B84665">
      <w:pPr>
        <w:pStyle w:val="aa"/>
        <w:numPr>
          <w:ilvl w:val="0"/>
          <w:numId w:val="19"/>
        </w:numPr>
        <w:spacing w:after="120" w:line="240" w:lineRule="auto"/>
        <w:ind w:left="426" w:firstLine="0"/>
        <w:jc w:val="both"/>
        <w:rPr>
          <w:rFonts w:ascii="Times New Roman" w:eastAsia="Times New Roman" w:hAnsi="Times New Roman" w:cs="Times New Roman"/>
          <w:sz w:val="24"/>
          <w:szCs w:val="24"/>
        </w:rPr>
      </w:pPr>
      <w:r w:rsidRPr="0092522F">
        <w:rPr>
          <w:rFonts w:ascii="Times New Roman" w:eastAsia="Times New Roman" w:hAnsi="Times New Roman" w:cs="Times New Roman"/>
          <w:sz w:val="24"/>
          <w:szCs w:val="24"/>
        </w:rPr>
        <w:lastRenderedPageBreak/>
        <w:t>Проект корректно сохранен в ветку Спринт 5 и не требует дополнительного разархивирования.</w:t>
      </w:r>
    </w:p>
    <w:p w:rsidR="0092522F" w:rsidRPr="0092522F" w:rsidRDefault="0092522F" w:rsidP="00B84665">
      <w:pPr>
        <w:pStyle w:val="aa"/>
        <w:numPr>
          <w:ilvl w:val="0"/>
          <w:numId w:val="19"/>
        </w:numPr>
        <w:spacing w:after="120" w:line="240" w:lineRule="auto"/>
        <w:ind w:left="426" w:firstLine="0"/>
        <w:jc w:val="both"/>
        <w:rPr>
          <w:rFonts w:ascii="Times New Roman" w:eastAsia="Times New Roman" w:hAnsi="Times New Roman" w:cs="Times New Roman"/>
          <w:sz w:val="24"/>
          <w:szCs w:val="24"/>
        </w:rPr>
      </w:pPr>
      <w:r w:rsidRPr="0092522F">
        <w:rPr>
          <w:rFonts w:ascii="Times New Roman" w:eastAsia="Times New Roman" w:hAnsi="Times New Roman" w:cs="Times New Roman"/>
          <w:sz w:val="24"/>
          <w:szCs w:val="24"/>
        </w:rPr>
        <w:t>Аватарка кэшируются</w:t>
      </w:r>
    </w:p>
    <w:p w:rsidR="0092522F" w:rsidRPr="0092522F" w:rsidRDefault="0092522F" w:rsidP="00B84665">
      <w:pPr>
        <w:pStyle w:val="aa"/>
        <w:numPr>
          <w:ilvl w:val="0"/>
          <w:numId w:val="19"/>
        </w:numPr>
        <w:spacing w:after="120" w:line="240" w:lineRule="auto"/>
        <w:ind w:left="426" w:firstLine="0"/>
        <w:jc w:val="both"/>
        <w:rPr>
          <w:rFonts w:ascii="Times New Roman" w:eastAsia="Times New Roman" w:hAnsi="Times New Roman" w:cs="Times New Roman"/>
          <w:sz w:val="24"/>
          <w:szCs w:val="24"/>
        </w:rPr>
      </w:pPr>
      <w:r w:rsidRPr="0092522F">
        <w:rPr>
          <w:rFonts w:ascii="Times New Roman" w:eastAsia="Times New Roman" w:hAnsi="Times New Roman" w:cs="Times New Roman"/>
          <w:sz w:val="24"/>
          <w:szCs w:val="24"/>
        </w:rPr>
        <w:t>Реализована тема и использована</w:t>
      </w:r>
    </w:p>
    <w:p w:rsidR="0092522F" w:rsidRPr="0092522F" w:rsidRDefault="0092522F" w:rsidP="00B84665">
      <w:pPr>
        <w:pStyle w:val="aa"/>
        <w:numPr>
          <w:ilvl w:val="0"/>
          <w:numId w:val="19"/>
        </w:numPr>
        <w:spacing w:after="120" w:line="240" w:lineRule="auto"/>
        <w:ind w:left="426" w:firstLine="0"/>
        <w:jc w:val="both"/>
        <w:rPr>
          <w:rFonts w:ascii="Times New Roman" w:eastAsia="Times New Roman" w:hAnsi="Times New Roman" w:cs="Times New Roman"/>
          <w:sz w:val="24"/>
          <w:szCs w:val="24"/>
        </w:rPr>
      </w:pPr>
      <w:r w:rsidRPr="0092522F">
        <w:rPr>
          <w:rFonts w:ascii="Times New Roman" w:eastAsia="Times New Roman" w:hAnsi="Times New Roman" w:cs="Times New Roman"/>
          <w:sz w:val="24"/>
          <w:szCs w:val="24"/>
        </w:rPr>
        <w:t>Реализуйте локализацию используя предоставленные главным экспертом переводы интерфейса.</w:t>
      </w:r>
    </w:p>
    <w:p w:rsidR="0092522F" w:rsidRPr="0092522F" w:rsidRDefault="0092522F">
      <w:pPr>
        <w:spacing w:after="120" w:line="240" w:lineRule="auto"/>
        <w:ind w:firstLine="709"/>
        <w:jc w:val="both"/>
        <w:rPr>
          <w:rFonts w:ascii="Times New Roman" w:eastAsia="Times New Roman" w:hAnsi="Times New Roman" w:cs="Times New Roman"/>
          <w:sz w:val="28"/>
          <w:szCs w:val="28"/>
        </w:rPr>
      </w:pPr>
    </w:p>
    <w:p w:rsidR="00A47662" w:rsidRDefault="0070280C" w:rsidP="005A6103">
      <w:pPr>
        <w:spacing w:after="12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Модуль Д - Взаимодействие с аппаратными расширениями устройства (инвариант)</w:t>
      </w:r>
    </w:p>
    <w:p w:rsidR="00F52A6D" w:rsidRDefault="00F52A6D" w:rsidP="0092522F">
      <w:pPr>
        <w:spacing w:after="12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Сессия – 4</w:t>
      </w:r>
    </w:p>
    <w:p w:rsidR="00771B8F" w:rsidRPr="00771B8F" w:rsidRDefault="00771B8F" w:rsidP="00B84665">
      <w:pPr>
        <w:pStyle w:val="aa"/>
        <w:numPr>
          <w:ilvl w:val="0"/>
          <w:numId w:val="16"/>
        </w:numPr>
        <w:spacing w:after="120" w:line="240" w:lineRule="auto"/>
        <w:jc w:val="both"/>
        <w:rPr>
          <w:rFonts w:ascii="Times New Roman" w:eastAsia="Times New Roman" w:hAnsi="Times New Roman" w:cs="Times New Roman"/>
          <w:sz w:val="24"/>
          <w:szCs w:val="24"/>
        </w:rPr>
      </w:pPr>
      <w:r w:rsidRPr="00771B8F">
        <w:rPr>
          <w:rFonts w:ascii="Times New Roman" w:eastAsia="Times New Roman" w:hAnsi="Times New Roman" w:cs="Times New Roman"/>
          <w:sz w:val="24"/>
          <w:szCs w:val="24"/>
        </w:rPr>
        <w:t>Адрес заполняется автоматически, согласно заданию</w:t>
      </w:r>
    </w:p>
    <w:p w:rsidR="00771B8F" w:rsidRPr="00771B8F" w:rsidRDefault="00771B8F" w:rsidP="00B84665">
      <w:pPr>
        <w:pStyle w:val="aa"/>
        <w:numPr>
          <w:ilvl w:val="0"/>
          <w:numId w:val="16"/>
        </w:numPr>
        <w:spacing w:after="120" w:line="240" w:lineRule="auto"/>
        <w:jc w:val="both"/>
        <w:rPr>
          <w:rFonts w:ascii="Times New Roman" w:eastAsia="Times New Roman" w:hAnsi="Times New Roman" w:cs="Times New Roman"/>
          <w:sz w:val="24"/>
          <w:szCs w:val="24"/>
        </w:rPr>
      </w:pPr>
      <w:r w:rsidRPr="00771B8F">
        <w:rPr>
          <w:rFonts w:ascii="Times New Roman" w:eastAsia="Times New Roman" w:hAnsi="Times New Roman" w:cs="Times New Roman"/>
          <w:sz w:val="24"/>
          <w:szCs w:val="24"/>
        </w:rPr>
        <w:t>Карта перемещается к точке по координатам адреса</w:t>
      </w:r>
    </w:p>
    <w:p w:rsidR="0092522F" w:rsidRDefault="0092522F" w:rsidP="0092522F">
      <w:pPr>
        <w:pStyle w:val="aa"/>
        <w:spacing w:after="120" w:line="240" w:lineRule="auto"/>
        <w:ind w:left="1080"/>
        <w:rPr>
          <w:rFonts w:ascii="Times New Roman" w:eastAsia="Times New Roman" w:hAnsi="Times New Roman" w:cs="Times New Roman"/>
          <w:b/>
          <w:sz w:val="28"/>
          <w:szCs w:val="28"/>
        </w:rPr>
      </w:pPr>
    </w:p>
    <w:p w:rsidR="0092522F" w:rsidRPr="0092522F" w:rsidRDefault="0092522F" w:rsidP="0092522F">
      <w:pPr>
        <w:pStyle w:val="aa"/>
        <w:spacing w:after="120" w:line="240" w:lineRule="auto"/>
        <w:ind w:left="0"/>
        <w:jc w:val="center"/>
        <w:rPr>
          <w:rFonts w:ascii="Times New Roman" w:eastAsia="Times New Roman" w:hAnsi="Times New Roman" w:cs="Times New Roman"/>
          <w:b/>
          <w:sz w:val="28"/>
          <w:szCs w:val="28"/>
        </w:rPr>
      </w:pPr>
      <w:r w:rsidRPr="0092522F">
        <w:rPr>
          <w:rFonts w:ascii="Times New Roman" w:eastAsia="Times New Roman" w:hAnsi="Times New Roman" w:cs="Times New Roman"/>
          <w:b/>
          <w:sz w:val="28"/>
          <w:szCs w:val="28"/>
        </w:rPr>
        <w:t xml:space="preserve">Сессия – </w:t>
      </w:r>
      <w:r>
        <w:rPr>
          <w:rFonts w:ascii="Times New Roman" w:eastAsia="Times New Roman" w:hAnsi="Times New Roman" w:cs="Times New Roman"/>
          <w:b/>
          <w:sz w:val="28"/>
          <w:szCs w:val="28"/>
        </w:rPr>
        <w:t>5</w:t>
      </w:r>
    </w:p>
    <w:p w:rsidR="0092522F" w:rsidRPr="0092522F" w:rsidRDefault="0092522F" w:rsidP="00B84665">
      <w:pPr>
        <w:pStyle w:val="aa"/>
        <w:numPr>
          <w:ilvl w:val="0"/>
          <w:numId w:val="20"/>
        </w:numPr>
        <w:spacing w:after="120" w:line="240" w:lineRule="auto"/>
        <w:jc w:val="both"/>
        <w:rPr>
          <w:rFonts w:ascii="Times New Roman" w:eastAsia="Times New Roman" w:hAnsi="Times New Roman" w:cs="Times New Roman"/>
          <w:sz w:val="24"/>
          <w:szCs w:val="24"/>
        </w:rPr>
      </w:pPr>
      <w:r w:rsidRPr="0092522F">
        <w:rPr>
          <w:rFonts w:ascii="Times New Roman" w:eastAsia="Times New Roman" w:hAnsi="Times New Roman" w:cs="Times New Roman"/>
          <w:sz w:val="24"/>
          <w:szCs w:val="24"/>
        </w:rPr>
        <w:t>Работа с галереей согласно заданию</w:t>
      </w:r>
    </w:p>
    <w:p w:rsidR="0092522F" w:rsidRPr="0092522F" w:rsidRDefault="0092522F" w:rsidP="00B84665">
      <w:pPr>
        <w:pStyle w:val="aa"/>
        <w:numPr>
          <w:ilvl w:val="0"/>
          <w:numId w:val="20"/>
        </w:numPr>
        <w:spacing w:after="120" w:line="240" w:lineRule="auto"/>
        <w:jc w:val="both"/>
        <w:rPr>
          <w:rFonts w:ascii="Times New Roman" w:eastAsia="Times New Roman" w:hAnsi="Times New Roman" w:cs="Times New Roman"/>
          <w:sz w:val="24"/>
          <w:szCs w:val="24"/>
        </w:rPr>
      </w:pPr>
      <w:r w:rsidRPr="0092522F">
        <w:rPr>
          <w:rFonts w:ascii="Times New Roman" w:eastAsia="Times New Roman" w:hAnsi="Times New Roman" w:cs="Times New Roman"/>
          <w:sz w:val="24"/>
          <w:szCs w:val="24"/>
        </w:rPr>
        <w:t>Работа с камерой согласно заданию</w:t>
      </w:r>
    </w:p>
    <w:p w:rsidR="0092522F" w:rsidRPr="0092522F" w:rsidRDefault="0092522F" w:rsidP="00B84665">
      <w:pPr>
        <w:pStyle w:val="aa"/>
        <w:numPr>
          <w:ilvl w:val="0"/>
          <w:numId w:val="20"/>
        </w:numPr>
        <w:spacing w:after="120" w:line="240" w:lineRule="auto"/>
        <w:jc w:val="both"/>
        <w:rPr>
          <w:rFonts w:ascii="Times New Roman" w:eastAsia="Times New Roman" w:hAnsi="Times New Roman" w:cs="Times New Roman"/>
          <w:sz w:val="24"/>
          <w:szCs w:val="24"/>
        </w:rPr>
      </w:pPr>
      <w:r w:rsidRPr="0092522F">
        <w:rPr>
          <w:rFonts w:ascii="Times New Roman" w:eastAsia="Times New Roman" w:hAnsi="Times New Roman" w:cs="Times New Roman"/>
          <w:sz w:val="24"/>
          <w:szCs w:val="24"/>
        </w:rPr>
        <w:t>Реализованы уведомления, согласно заданию</w:t>
      </w:r>
    </w:p>
    <w:p w:rsidR="0092522F" w:rsidRPr="0092522F" w:rsidRDefault="0092522F" w:rsidP="00B84665">
      <w:pPr>
        <w:pStyle w:val="aa"/>
        <w:numPr>
          <w:ilvl w:val="0"/>
          <w:numId w:val="20"/>
        </w:numPr>
        <w:spacing w:after="120" w:line="240" w:lineRule="auto"/>
        <w:jc w:val="both"/>
        <w:rPr>
          <w:rFonts w:ascii="Times New Roman" w:eastAsia="Times New Roman" w:hAnsi="Times New Roman" w:cs="Times New Roman"/>
          <w:sz w:val="24"/>
          <w:szCs w:val="24"/>
        </w:rPr>
      </w:pPr>
      <w:r w:rsidRPr="0092522F">
        <w:rPr>
          <w:rFonts w:ascii="Times New Roman" w:eastAsia="Times New Roman" w:hAnsi="Times New Roman" w:cs="Times New Roman"/>
          <w:sz w:val="24"/>
          <w:szCs w:val="24"/>
        </w:rPr>
        <w:t>При открытии штрих-кода яркость экрана становится 80%, после закрытия восстанавливается в исходное состояние</w:t>
      </w:r>
    </w:p>
    <w:p w:rsidR="00977350" w:rsidRDefault="00977350" w:rsidP="00977350">
      <w:pPr>
        <w:tabs>
          <w:tab w:val="left" w:pos="1134"/>
        </w:tabs>
        <w:spacing w:after="0" w:line="360" w:lineRule="auto"/>
        <w:ind w:left="720"/>
        <w:jc w:val="both"/>
        <w:rPr>
          <w:rFonts w:ascii="Times New Roman" w:eastAsia="Times New Roman" w:hAnsi="Times New Roman" w:cs="Times New Roman"/>
          <w:sz w:val="24"/>
          <w:szCs w:val="24"/>
        </w:rPr>
      </w:pPr>
    </w:p>
    <w:p w:rsidR="00F52A6D" w:rsidRPr="00F52A6D" w:rsidRDefault="00F52A6D" w:rsidP="00F52A6D">
      <w:pPr>
        <w:spacing w:after="120" w:line="240" w:lineRule="auto"/>
        <w:ind w:firstLine="709"/>
        <w:jc w:val="center"/>
        <w:rPr>
          <w:rFonts w:ascii="Times New Roman" w:eastAsia="Times New Roman" w:hAnsi="Times New Roman" w:cs="Times New Roman"/>
          <w:b/>
          <w:sz w:val="28"/>
          <w:szCs w:val="28"/>
        </w:rPr>
      </w:pPr>
    </w:p>
    <w:p w:rsidR="00A47662" w:rsidRDefault="0070280C">
      <w:pPr>
        <w:spacing w:after="12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Модуль Е – Тестирование (вариатив)</w:t>
      </w:r>
    </w:p>
    <w:p w:rsidR="00977350" w:rsidRDefault="00977350" w:rsidP="00977350">
      <w:pPr>
        <w:spacing w:after="120" w:line="240" w:lineRule="auto"/>
        <w:ind w:firstLine="709"/>
        <w:jc w:val="center"/>
        <w:rPr>
          <w:rFonts w:ascii="Times New Roman" w:eastAsia="Times New Roman" w:hAnsi="Times New Roman" w:cs="Times New Roman"/>
          <w:b/>
          <w:sz w:val="28"/>
          <w:szCs w:val="28"/>
        </w:rPr>
      </w:pPr>
      <w:bookmarkStart w:id="49" w:name="OLE_LINK28"/>
      <w:bookmarkStart w:id="50" w:name="OLE_LINK29"/>
      <w:r w:rsidRPr="00F52A6D">
        <w:rPr>
          <w:rFonts w:ascii="Times New Roman" w:eastAsia="Times New Roman" w:hAnsi="Times New Roman" w:cs="Times New Roman"/>
          <w:b/>
          <w:sz w:val="28"/>
          <w:szCs w:val="28"/>
        </w:rPr>
        <w:t xml:space="preserve">Сессия </w:t>
      </w:r>
      <w:r>
        <w:rPr>
          <w:rFonts w:ascii="Times New Roman" w:eastAsia="Times New Roman" w:hAnsi="Times New Roman" w:cs="Times New Roman"/>
          <w:b/>
          <w:sz w:val="28"/>
          <w:szCs w:val="28"/>
        </w:rPr>
        <w:t>–</w:t>
      </w:r>
      <w:r w:rsidRPr="00F52A6D">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1</w:t>
      </w:r>
    </w:p>
    <w:bookmarkEnd w:id="49"/>
    <w:bookmarkEnd w:id="50"/>
    <w:p w:rsidR="00AD3E3E" w:rsidRDefault="00AD3E3E" w:rsidP="00AD3E3E">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Реализуйте </w:t>
      </w:r>
      <w:r w:rsidR="00262094">
        <w:rPr>
          <w:rFonts w:ascii="Times New Roman" w:eastAsia="Times New Roman" w:hAnsi="Times New Roman" w:cs="Times New Roman"/>
          <w:sz w:val="24"/>
          <w:szCs w:val="24"/>
        </w:rPr>
        <w:t>авторизацию</w:t>
      </w:r>
      <w:r>
        <w:rPr>
          <w:rFonts w:ascii="Times New Roman" w:eastAsia="Times New Roman" w:hAnsi="Times New Roman" w:cs="Times New Roman"/>
          <w:sz w:val="24"/>
          <w:szCs w:val="24"/>
        </w:rPr>
        <w:t xml:space="preserve"> согласно методологии TDD</w:t>
      </w:r>
      <w:r w:rsidRPr="00EC55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 макету:</w:t>
      </w:r>
    </w:p>
    <w:p w:rsidR="00AD3E3E" w:rsidRDefault="00AD3E3E" w:rsidP="00AD3E3E">
      <w:pPr>
        <w:spacing w:after="12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59C5724C" wp14:editId="06BEA2A8">
            <wp:extent cx="4362877" cy="2781572"/>
            <wp:effectExtent l="0" t="0" r="0" b="0"/>
            <wp:docPr id="1240734851" name="Рисунок 1240734851"/>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6"/>
                    <a:srcRect/>
                    <a:stretch>
                      <a:fillRect/>
                    </a:stretch>
                  </pic:blipFill>
                  <pic:spPr>
                    <a:xfrm>
                      <a:off x="0" y="0"/>
                      <a:ext cx="4362877" cy="2781572"/>
                    </a:xfrm>
                    <a:prstGeom prst="rect">
                      <a:avLst/>
                    </a:prstGeom>
                    <a:ln/>
                  </pic:spPr>
                </pic:pic>
              </a:graphicData>
            </a:graphic>
          </wp:inline>
        </w:drawing>
      </w:r>
    </w:p>
    <w:p w:rsidR="00AD3E3E" w:rsidRPr="002A7521" w:rsidRDefault="00AD3E3E" w:rsidP="00AD3E3E">
      <w:pPr>
        <w:spacing w:after="120" w:line="240" w:lineRule="auto"/>
        <w:ind w:left="709"/>
        <w:jc w:val="both"/>
        <w:rPr>
          <w:rFonts w:ascii="Times New Roman" w:eastAsia="Times New Roman" w:hAnsi="Times New Roman" w:cs="Times New Roman"/>
          <w:sz w:val="24"/>
          <w:szCs w:val="24"/>
        </w:rPr>
      </w:pPr>
    </w:p>
    <w:p w:rsidR="00AD3E3E" w:rsidRDefault="00AD3E3E" w:rsidP="00AD3E3E">
      <w:pPr>
        <w:spacing w:after="12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Создайте необходимые классы для последующего тестирования. Добавьте объявления методов, реализовывать их нужно.</w:t>
      </w:r>
    </w:p>
    <w:p w:rsidR="00AD3E3E" w:rsidRDefault="00AD3E3E" w:rsidP="00AD3E3E">
      <w:pPr>
        <w:spacing w:after="12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RED - Реализуйте тесты (UI или модульные):</w:t>
      </w:r>
    </w:p>
    <w:p w:rsidR="006D6B18" w:rsidRPr="006D6B18" w:rsidRDefault="006D6B18" w:rsidP="006D6B18">
      <w:pPr>
        <w:spacing w:after="120" w:line="240" w:lineRule="auto"/>
        <w:ind w:firstLine="709"/>
        <w:jc w:val="both"/>
        <w:rPr>
          <w:rFonts w:ascii="Times New Roman" w:eastAsia="Times New Roman" w:hAnsi="Times New Roman" w:cs="Times New Roman"/>
          <w:sz w:val="24"/>
          <w:szCs w:val="24"/>
        </w:rPr>
      </w:pPr>
      <w:r w:rsidRPr="006D6B18">
        <w:rPr>
          <w:rFonts w:ascii="Times New Roman" w:eastAsia="Times New Roman" w:hAnsi="Times New Roman" w:cs="Times New Roman"/>
          <w:sz w:val="24"/>
          <w:szCs w:val="24"/>
        </w:rPr>
        <w:lastRenderedPageBreak/>
        <w:t>1.</w:t>
      </w:r>
      <w:r w:rsidRPr="006D6B18">
        <w:rPr>
          <w:rFonts w:ascii="Times New Roman" w:eastAsia="Times New Roman" w:hAnsi="Times New Roman" w:cs="Times New Roman"/>
          <w:sz w:val="24"/>
          <w:szCs w:val="24"/>
        </w:rPr>
        <w:tab/>
        <w:t>тест "Валидация Email"</w:t>
      </w:r>
    </w:p>
    <w:p w:rsidR="006D6B18" w:rsidRPr="006D6B18" w:rsidRDefault="006D6B18" w:rsidP="006D6B18">
      <w:pPr>
        <w:spacing w:after="120" w:line="240" w:lineRule="auto"/>
        <w:ind w:firstLine="709"/>
        <w:jc w:val="both"/>
        <w:rPr>
          <w:rFonts w:ascii="Times New Roman" w:eastAsia="Times New Roman" w:hAnsi="Times New Roman" w:cs="Times New Roman"/>
          <w:sz w:val="24"/>
          <w:szCs w:val="24"/>
        </w:rPr>
      </w:pPr>
      <w:r w:rsidRPr="006D6B18">
        <w:rPr>
          <w:rFonts w:ascii="Times New Roman" w:eastAsia="Times New Roman" w:hAnsi="Times New Roman" w:cs="Times New Roman"/>
          <w:sz w:val="24"/>
          <w:szCs w:val="24"/>
        </w:rPr>
        <w:t>2.</w:t>
      </w:r>
      <w:r w:rsidRPr="006D6B18">
        <w:rPr>
          <w:rFonts w:ascii="Times New Roman" w:eastAsia="Times New Roman" w:hAnsi="Times New Roman" w:cs="Times New Roman"/>
          <w:sz w:val="24"/>
          <w:szCs w:val="24"/>
        </w:rPr>
        <w:tab/>
        <w:t>тест "Валидация пароля"</w:t>
      </w:r>
    </w:p>
    <w:p w:rsidR="006D6B18" w:rsidRPr="006D6B18" w:rsidRDefault="006D6B18" w:rsidP="006D6B18">
      <w:pPr>
        <w:spacing w:after="120" w:line="240" w:lineRule="auto"/>
        <w:ind w:firstLine="709"/>
        <w:jc w:val="both"/>
        <w:rPr>
          <w:rFonts w:ascii="Times New Roman" w:eastAsia="Times New Roman" w:hAnsi="Times New Roman" w:cs="Times New Roman"/>
          <w:sz w:val="24"/>
          <w:szCs w:val="24"/>
        </w:rPr>
      </w:pPr>
      <w:r w:rsidRPr="006D6B18">
        <w:rPr>
          <w:rFonts w:ascii="Times New Roman" w:eastAsia="Times New Roman" w:hAnsi="Times New Roman" w:cs="Times New Roman"/>
          <w:sz w:val="24"/>
          <w:szCs w:val="24"/>
        </w:rPr>
        <w:t>3.</w:t>
      </w:r>
      <w:r w:rsidRPr="006D6B18">
        <w:rPr>
          <w:rFonts w:ascii="Times New Roman" w:eastAsia="Times New Roman" w:hAnsi="Times New Roman" w:cs="Times New Roman"/>
          <w:sz w:val="24"/>
          <w:szCs w:val="24"/>
        </w:rPr>
        <w:tab/>
        <w:t>тест "Вызов диалогового окна при некорректном Email"</w:t>
      </w:r>
    </w:p>
    <w:p w:rsidR="006D6B18" w:rsidRPr="006D6B18" w:rsidRDefault="006D6B18" w:rsidP="006D6B18">
      <w:pPr>
        <w:spacing w:after="120" w:line="240" w:lineRule="auto"/>
        <w:ind w:firstLine="709"/>
        <w:jc w:val="both"/>
        <w:rPr>
          <w:rFonts w:ascii="Times New Roman" w:eastAsia="Times New Roman" w:hAnsi="Times New Roman" w:cs="Times New Roman"/>
          <w:sz w:val="24"/>
          <w:szCs w:val="24"/>
        </w:rPr>
      </w:pPr>
      <w:r w:rsidRPr="006D6B18">
        <w:rPr>
          <w:rFonts w:ascii="Times New Roman" w:eastAsia="Times New Roman" w:hAnsi="Times New Roman" w:cs="Times New Roman"/>
          <w:sz w:val="24"/>
          <w:szCs w:val="24"/>
        </w:rPr>
        <w:t>4.</w:t>
      </w:r>
      <w:r w:rsidRPr="006D6B18">
        <w:rPr>
          <w:rFonts w:ascii="Times New Roman" w:eastAsia="Times New Roman" w:hAnsi="Times New Roman" w:cs="Times New Roman"/>
          <w:sz w:val="24"/>
          <w:szCs w:val="24"/>
        </w:rPr>
        <w:tab/>
        <w:t>тест "Вызов диалогового окна при некорректном пароле"</w:t>
      </w:r>
    </w:p>
    <w:p w:rsidR="006D6B18" w:rsidRPr="006D6B18" w:rsidRDefault="006D6B18" w:rsidP="006D6B18">
      <w:pPr>
        <w:spacing w:after="120" w:line="240" w:lineRule="auto"/>
        <w:ind w:firstLine="709"/>
        <w:jc w:val="both"/>
        <w:rPr>
          <w:rFonts w:ascii="Times New Roman" w:eastAsia="Times New Roman" w:hAnsi="Times New Roman" w:cs="Times New Roman"/>
          <w:sz w:val="24"/>
          <w:szCs w:val="24"/>
        </w:rPr>
      </w:pPr>
      <w:r w:rsidRPr="006D6B18">
        <w:rPr>
          <w:rFonts w:ascii="Times New Roman" w:eastAsia="Times New Roman" w:hAnsi="Times New Roman" w:cs="Times New Roman"/>
          <w:sz w:val="24"/>
          <w:szCs w:val="24"/>
        </w:rPr>
        <w:t>5.</w:t>
      </w:r>
      <w:r w:rsidRPr="006D6B18">
        <w:rPr>
          <w:rFonts w:ascii="Times New Roman" w:eastAsia="Times New Roman" w:hAnsi="Times New Roman" w:cs="Times New Roman"/>
          <w:sz w:val="24"/>
          <w:szCs w:val="24"/>
        </w:rPr>
        <w:tab/>
        <w:t>тест "Успешная авторизация в системе"</w:t>
      </w:r>
    </w:p>
    <w:p w:rsidR="00262094" w:rsidRDefault="006D6B18" w:rsidP="006D6B18">
      <w:pPr>
        <w:spacing w:after="120" w:line="240" w:lineRule="auto"/>
        <w:ind w:firstLine="709"/>
        <w:jc w:val="both"/>
        <w:rPr>
          <w:rFonts w:ascii="Times New Roman" w:eastAsia="Times New Roman" w:hAnsi="Times New Roman" w:cs="Times New Roman"/>
          <w:sz w:val="24"/>
          <w:szCs w:val="24"/>
        </w:rPr>
      </w:pPr>
      <w:r w:rsidRPr="006D6B18">
        <w:rPr>
          <w:rFonts w:ascii="Times New Roman" w:eastAsia="Times New Roman" w:hAnsi="Times New Roman" w:cs="Times New Roman"/>
          <w:sz w:val="24"/>
          <w:szCs w:val="24"/>
        </w:rPr>
        <w:t>6.</w:t>
      </w:r>
      <w:r w:rsidRPr="006D6B18">
        <w:rPr>
          <w:rFonts w:ascii="Times New Roman" w:eastAsia="Times New Roman" w:hAnsi="Times New Roman" w:cs="Times New Roman"/>
          <w:sz w:val="24"/>
          <w:szCs w:val="24"/>
        </w:rPr>
        <w:tab/>
        <w:t>тест "Провальная авторизация в системе"</w:t>
      </w:r>
    </w:p>
    <w:p w:rsidR="00AD3E3E" w:rsidRDefault="00AD3E3E" w:rsidP="00AD3E3E">
      <w:pPr>
        <w:spacing w:after="12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Сделайте коммит с текущим состоянием тестов (Failed) и оставьте сообщение RED.</w:t>
      </w:r>
    </w:p>
    <w:p w:rsidR="00AD3E3E" w:rsidRDefault="00AD3E3E" w:rsidP="00AD3E3E">
      <w:pPr>
        <w:spacing w:after="12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GREEN - напишите реализацию логики так, чтобы все тесты проходили успешно (в случае изменения теста на данном этапе, тест не будет учитываться в оценке).</w:t>
      </w:r>
    </w:p>
    <w:p w:rsidR="00AD3E3E" w:rsidRDefault="00AD3E3E" w:rsidP="00AD3E3E">
      <w:pPr>
        <w:spacing w:after="12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Сделайте коммит с текущим состоянием тестов (Succe</w:t>
      </w:r>
      <w:r w:rsidR="00262094">
        <w:rPr>
          <w:rFonts w:ascii="Times New Roman" w:eastAsia="Times New Roman" w:hAnsi="Times New Roman" w:cs="Times New Roman"/>
          <w:sz w:val="24"/>
          <w:szCs w:val="24"/>
          <w:lang w:val="en-US"/>
        </w:rPr>
        <w:t>s</w:t>
      </w:r>
      <w:r>
        <w:rPr>
          <w:rFonts w:ascii="Times New Roman" w:eastAsia="Times New Roman" w:hAnsi="Times New Roman" w:cs="Times New Roman"/>
          <w:sz w:val="24"/>
          <w:szCs w:val="24"/>
        </w:rPr>
        <w:t>s) и оставьте сообщение GREEN.</w:t>
      </w:r>
    </w:p>
    <w:p w:rsidR="00AD3E3E" w:rsidRDefault="00AD3E3E" w:rsidP="00AD3E3E">
      <w:pPr>
        <w:spacing w:after="12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REFACTOR: проведите рефакторинг не менее трех различных участков кода, созданного на предыдущем этапе (в случае изменения теста на данном этапе, тест не будет учитываться в оценке). Рефа́кторинг (англ. refactoring), или перепроектирование кода, переработка кода, равносильное преобразование алгоритмов — процесс изменения внутренней структуры программы, не затрагивающий её внешнего поведения и имеющий целью облегчить понимание её работы.</w:t>
      </w:r>
    </w:p>
    <w:p w:rsidR="00A47662" w:rsidRPr="00AD3E3E" w:rsidRDefault="00AD3E3E" w:rsidP="00AD3E3E">
      <w:pPr>
        <w:spacing w:after="12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Сделайте коммит с текущим состоянием тестов (Succes) и оставьте сообщение REFACTOR.</w:t>
      </w:r>
    </w:p>
    <w:p w:rsidR="00A47662" w:rsidRDefault="0070280C">
      <w:pPr>
        <w:spacing w:after="12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Модуль Ж - Подготовка продукта (вариатив)</w:t>
      </w:r>
    </w:p>
    <w:p w:rsidR="00A47662" w:rsidRDefault="0070280C">
      <w:pPr>
        <w:spacing w:after="12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(все </w:t>
      </w:r>
      <w:r w:rsidR="00262094">
        <w:rPr>
          <w:rFonts w:ascii="Times New Roman" w:eastAsia="Times New Roman" w:hAnsi="Times New Roman" w:cs="Times New Roman"/>
          <w:sz w:val="24"/>
          <w:szCs w:val="24"/>
        </w:rPr>
        <w:t>спринты</w:t>
      </w:r>
      <w:r>
        <w:rPr>
          <w:rFonts w:ascii="Times New Roman" w:eastAsia="Times New Roman" w:hAnsi="Times New Roman" w:cs="Times New Roman"/>
          <w:sz w:val="24"/>
          <w:szCs w:val="24"/>
        </w:rPr>
        <w:t xml:space="preserve">) Необходимо во время </w:t>
      </w:r>
      <w:r w:rsidR="00262094">
        <w:rPr>
          <w:rFonts w:ascii="Times New Roman" w:eastAsia="Times New Roman" w:hAnsi="Times New Roman" w:cs="Times New Roman"/>
          <w:sz w:val="24"/>
          <w:szCs w:val="24"/>
        </w:rPr>
        <w:t>спринт</w:t>
      </w:r>
      <w:r>
        <w:rPr>
          <w:rFonts w:ascii="Times New Roman" w:eastAsia="Times New Roman" w:hAnsi="Times New Roman" w:cs="Times New Roman"/>
          <w:sz w:val="24"/>
          <w:szCs w:val="24"/>
        </w:rPr>
        <w:t xml:space="preserve"> работать в ветке “</w:t>
      </w:r>
      <w:r w:rsidR="00262094">
        <w:rPr>
          <w:rFonts w:ascii="Times New Roman" w:eastAsia="Times New Roman" w:hAnsi="Times New Roman" w:cs="Times New Roman"/>
          <w:sz w:val="24"/>
          <w:szCs w:val="24"/>
          <w:lang w:val="en-US"/>
        </w:rPr>
        <w:t>Sprint</w:t>
      </w:r>
      <w:r>
        <w:rPr>
          <w:rFonts w:ascii="Times New Roman" w:eastAsia="Times New Roman" w:hAnsi="Times New Roman" w:cs="Times New Roman"/>
          <w:sz w:val="24"/>
          <w:szCs w:val="24"/>
        </w:rPr>
        <w:t>-X”, где Х – это номер сессии. По завершению сессии необходимо сделать средствами Giltab Merge, с основной веткой, которая должна называться “main”.</w:t>
      </w:r>
    </w:p>
    <w:p w:rsidR="00977350" w:rsidRPr="00977350" w:rsidRDefault="00977350" w:rsidP="00034E6E">
      <w:pPr>
        <w:pStyle w:val="aa"/>
        <w:spacing w:after="120" w:line="240" w:lineRule="auto"/>
        <w:ind w:left="0"/>
        <w:jc w:val="center"/>
        <w:rPr>
          <w:rFonts w:ascii="Times New Roman" w:eastAsia="Times New Roman" w:hAnsi="Times New Roman" w:cs="Times New Roman"/>
          <w:b/>
          <w:sz w:val="28"/>
          <w:szCs w:val="28"/>
        </w:rPr>
      </w:pPr>
      <w:r w:rsidRPr="00977350">
        <w:rPr>
          <w:rFonts w:ascii="Times New Roman" w:eastAsia="Times New Roman" w:hAnsi="Times New Roman" w:cs="Times New Roman"/>
          <w:b/>
          <w:sz w:val="28"/>
          <w:szCs w:val="28"/>
        </w:rPr>
        <w:t xml:space="preserve">Сессия – </w:t>
      </w:r>
      <w:r>
        <w:rPr>
          <w:rFonts w:ascii="Times New Roman" w:eastAsia="Times New Roman" w:hAnsi="Times New Roman" w:cs="Times New Roman"/>
          <w:b/>
          <w:sz w:val="28"/>
          <w:szCs w:val="28"/>
        </w:rPr>
        <w:t>6</w:t>
      </w:r>
    </w:p>
    <w:bookmarkEnd w:id="19"/>
    <w:bookmarkEnd w:id="20"/>
    <w:p w:rsidR="00034E6E" w:rsidRPr="00034E6E" w:rsidRDefault="0070280C" w:rsidP="00034E6E">
      <w:pPr>
        <w:spacing w:after="120" w:line="240" w:lineRule="auto"/>
        <w:ind w:firstLine="709"/>
        <w:jc w:val="both"/>
        <w:rPr>
          <w:rFonts w:ascii="Times New Roman" w:eastAsia="Times New Roman" w:hAnsi="Times New Roman" w:cs="Times New Roman"/>
          <w:sz w:val="24"/>
          <w:szCs w:val="24"/>
        </w:rPr>
      </w:pPr>
      <w:r>
        <w:br w:type="page"/>
      </w:r>
      <w:r w:rsidR="00034E6E" w:rsidRPr="00034E6E">
        <w:rPr>
          <w:rFonts w:ascii="Times New Roman" w:eastAsia="Times New Roman" w:hAnsi="Times New Roman" w:cs="Times New Roman"/>
          <w:sz w:val="24"/>
          <w:szCs w:val="24"/>
        </w:rPr>
        <w:lastRenderedPageBreak/>
        <w:t>Файлы для публикации загружены в папку «Publication» в основную ветку main.</w:t>
      </w:r>
    </w:p>
    <w:p w:rsidR="00034E6E" w:rsidRPr="00034E6E" w:rsidRDefault="00034E6E" w:rsidP="00034E6E">
      <w:pPr>
        <w:spacing w:after="120" w:line="240" w:lineRule="auto"/>
        <w:ind w:firstLine="709"/>
        <w:jc w:val="both"/>
        <w:rPr>
          <w:rFonts w:ascii="Times New Roman" w:eastAsia="Times New Roman" w:hAnsi="Times New Roman" w:cs="Times New Roman"/>
          <w:sz w:val="24"/>
          <w:szCs w:val="24"/>
        </w:rPr>
      </w:pPr>
      <w:r w:rsidRPr="00034E6E">
        <w:rPr>
          <w:rFonts w:ascii="Times New Roman" w:eastAsia="Times New Roman" w:hAnsi="Times New Roman" w:cs="Times New Roman"/>
          <w:sz w:val="24"/>
          <w:szCs w:val="24"/>
        </w:rPr>
        <w:t>Создайте презентацию:</w:t>
      </w:r>
    </w:p>
    <w:p w:rsidR="00034E6E" w:rsidRPr="00034E6E" w:rsidRDefault="00034E6E" w:rsidP="00034E6E">
      <w:pPr>
        <w:spacing w:after="120" w:line="240" w:lineRule="auto"/>
        <w:ind w:firstLine="709"/>
        <w:jc w:val="both"/>
        <w:rPr>
          <w:rFonts w:ascii="Times New Roman" w:eastAsia="Times New Roman" w:hAnsi="Times New Roman" w:cs="Times New Roman"/>
          <w:sz w:val="24"/>
          <w:szCs w:val="24"/>
        </w:rPr>
      </w:pPr>
      <w:r w:rsidRPr="00034E6E">
        <w:rPr>
          <w:rFonts w:ascii="Times New Roman" w:eastAsia="Times New Roman" w:hAnsi="Times New Roman" w:cs="Times New Roman"/>
          <w:sz w:val="24"/>
          <w:szCs w:val="24"/>
        </w:rPr>
        <w:t>−</w:t>
      </w:r>
      <w:r w:rsidRPr="00034E6E">
        <w:rPr>
          <w:rFonts w:ascii="Times New Roman" w:eastAsia="Times New Roman" w:hAnsi="Times New Roman" w:cs="Times New Roman"/>
          <w:sz w:val="24"/>
          <w:szCs w:val="24"/>
        </w:rPr>
        <w:tab/>
        <w:t>Презентация должна быть рассчитана на разработчиков (Вы не должны продавать приложение!)</w:t>
      </w:r>
    </w:p>
    <w:p w:rsidR="00034E6E" w:rsidRPr="00034E6E" w:rsidRDefault="00034E6E" w:rsidP="00034E6E">
      <w:pPr>
        <w:spacing w:after="120" w:line="240" w:lineRule="auto"/>
        <w:ind w:firstLine="709"/>
        <w:jc w:val="both"/>
        <w:rPr>
          <w:rFonts w:ascii="Times New Roman" w:eastAsia="Times New Roman" w:hAnsi="Times New Roman" w:cs="Times New Roman"/>
          <w:sz w:val="24"/>
          <w:szCs w:val="24"/>
        </w:rPr>
      </w:pPr>
      <w:r w:rsidRPr="00034E6E">
        <w:rPr>
          <w:rFonts w:ascii="Times New Roman" w:eastAsia="Times New Roman" w:hAnsi="Times New Roman" w:cs="Times New Roman"/>
          <w:sz w:val="24"/>
          <w:szCs w:val="24"/>
        </w:rPr>
        <w:t>−</w:t>
      </w:r>
      <w:r w:rsidRPr="00034E6E">
        <w:rPr>
          <w:rFonts w:ascii="Times New Roman" w:eastAsia="Times New Roman" w:hAnsi="Times New Roman" w:cs="Times New Roman"/>
          <w:sz w:val="24"/>
          <w:szCs w:val="24"/>
        </w:rPr>
        <w:tab/>
        <w:t>В презентации нужно рассказать о реализации приложения</w:t>
      </w:r>
    </w:p>
    <w:p w:rsidR="00034E6E" w:rsidRPr="00034E6E" w:rsidRDefault="00034E6E" w:rsidP="00034E6E">
      <w:pPr>
        <w:spacing w:after="120" w:line="240" w:lineRule="auto"/>
        <w:ind w:firstLine="709"/>
        <w:jc w:val="both"/>
        <w:rPr>
          <w:rFonts w:ascii="Times New Roman" w:eastAsia="Times New Roman" w:hAnsi="Times New Roman" w:cs="Times New Roman"/>
          <w:sz w:val="24"/>
          <w:szCs w:val="24"/>
        </w:rPr>
      </w:pPr>
      <w:r w:rsidRPr="00034E6E">
        <w:rPr>
          <w:rFonts w:ascii="Times New Roman" w:eastAsia="Times New Roman" w:hAnsi="Times New Roman" w:cs="Times New Roman"/>
          <w:sz w:val="24"/>
          <w:szCs w:val="24"/>
        </w:rPr>
        <w:t>−</w:t>
      </w:r>
      <w:r w:rsidRPr="00034E6E">
        <w:rPr>
          <w:rFonts w:ascii="Times New Roman" w:eastAsia="Times New Roman" w:hAnsi="Times New Roman" w:cs="Times New Roman"/>
          <w:sz w:val="24"/>
          <w:szCs w:val="24"/>
        </w:rPr>
        <w:tab/>
        <w:t>Показать схему классов</w:t>
      </w:r>
    </w:p>
    <w:p w:rsidR="00034E6E" w:rsidRPr="00034E6E" w:rsidRDefault="00034E6E" w:rsidP="00034E6E">
      <w:pPr>
        <w:spacing w:after="120" w:line="240" w:lineRule="auto"/>
        <w:ind w:firstLine="709"/>
        <w:jc w:val="both"/>
        <w:rPr>
          <w:rFonts w:ascii="Times New Roman" w:eastAsia="Times New Roman" w:hAnsi="Times New Roman" w:cs="Times New Roman"/>
          <w:sz w:val="24"/>
          <w:szCs w:val="24"/>
        </w:rPr>
      </w:pPr>
      <w:r w:rsidRPr="00034E6E">
        <w:rPr>
          <w:rFonts w:ascii="Times New Roman" w:eastAsia="Times New Roman" w:hAnsi="Times New Roman" w:cs="Times New Roman"/>
          <w:sz w:val="24"/>
          <w:szCs w:val="24"/>
        </w:rPr>
        <w:t>−</w:t>
      </w:r>
      <w:r w:rsidRPr="00034E6E">
        <w:rPr>
          <w:rFonts w:ascii="Times New Roman" w:eastAsia="Times New Roman" w:hAnsi="Times New Roman" w:cs="Times New Roman"/>
          <w:sz w:val="24"/>
          <w:szCs w:val="24"/>
        </w:rPr>
        <w:tab/>
        <w:t>Производительность</w:t>
      </w:r>
    </w:p>
    <w:p w:rsidR="00034E6E" w:rsidRPr="00034E6E" w:rsidRDefault="00034E6E" w:rsidP="00034E6E">
      <w:pPr>
        <w:spacing w:after="120" w:line="240" w:lineRule="auto"/>
        <w:ind w:firstLine="709"/>
        <w:jc w:val="both"/>
        <w:rPr>
          <w:rFonts w:ascii="Times New Roman" w:eastAsia="Times New Roman" w:hAnsi="Times New Roman" w:cs="Times New Roman"/>
          <w:sz w:val="24"/>
          <w:szCs w:val="24"/>
        </w:rPr>
      </w:pPr>
      <w:r w:rsidRPr="00034E6E">
        <w:rPr>
          <w:rFonts w:ascii="Times New Roman" w:eastAsia="Times New Roman" w:hAnsi="Times New Roman" w:cs="Times New Roman"/>
          <w:sz w:val="24"/>
          <w:szCs w:val="24"/>
        </w:rPr>
        <w:t>−</w:t>
      </w:r>
      <w:r w:rsidRPr="00034E6E">
        <w:rPr>
          <w:rFonts w:ascii="Times New Roman" w:eastAsia="Times New Roman" w:hAnsi="Times New Roman" w:cs="Times New Roman"/>
          <w:sz w:val="24"/>
          <w:szCs w:val="24"/>
        </w:rPr>
        <w:tab/>
        <w:t>Используемые архитектурные решения</w:t>
      </w:r>
    </w:p>
    <w:p w:rsidR="00034E6E" w:rsidRPr="00034E6E" w:rsidRDefault="00034E6E" w:rsidP="00034E6E">
      <w:pPr>
        <w:spacing w:after="120" w:line="240" w:lineRule="auto"/>
        <w:ind w:firstLine="709"/>
        <w:jc w:val="both"/>
        <w:rPr>
          <w:rFonts w:ascii="Times New Roman" w:eastAsia="Times New Roman" w:hAnsi="Times New Roman" w:cs="Times New Roman"/>
          <w:sz w:val="24"/>
          <w:szCs w:val="24"/>
        </w:rPr>
      </w:pPr>
      <w:r w:rsidRPr="00034E6E">
        <w:rPr>
          <w:rFonts w:ascii="Times New Roman" w:eastAsia="Times New Roman" w:hAnsi="Times New Roman" w:cs="Times New Roman"/>
          <w:sz w:val="24"/>
          <w:szCs w:val="24"/>
        </w:rPr>
        <w:t>−</w:t>
      </w:r>
      <w:r w:rsidRPr="00034E6E">
        <w:rPr>
          <w:rFonts w:ascii="Times New Roman" w:eastAsia="Times New Roman" w:hAnsi="Times New Roman" w:cs="Times New Roman"/>
          <w:sz w:val="24"/>
          <w:szCs w:val="24"/>
        </w:rPr>
        <w:tab/>
        <w:t>Используемые библиотеки или описание почему не использовались</w:t>
      </w:r>
    </w:p>
    <w:p w:rsidR="00034E6E" w:rsidRPr="00034E6E" w:rsidRDefault="00034E6E" w:rsidP="00034E6E">
      <w:pPr>
        <w:spacing w:after="120" w:line="240" w:lineRule="auto"/>
        <w:ind w:firstLine="709"/>
        <w:jc w:val="both"/>
        <w:rPr>
          <w:rFonts w:ascii="Times New Roman" w:eastAsia="Times New Roman" w:hAnsi="Times New Roman" w:cs="Times New Roman"/>
          <w:sz w:val="24"/>
          <w:szCs w:val="24"/>
        </w:rPr>
      </w:pPr>
    </w:p>
    <w:p w:rsidR="00034E6E" w:rsidRPr="00034E6E" w:rsidRDefault="00034E6E" w:rsidP="00034E6E">
      <w:pPr>
        <w:spacing w:after="120" w:line="240" w:lineRule="auto"/>
        <w:ind w:firstLine="709"/>
        <w:jc w:val="both"/>
        <w:rPr>
          <w:rFonts w:ascii="Times New Roman" w:eastAsia="Times New Roman" w:hAnsi="Times New Roman" w:cs="Times New Roman"/>
          <w:sz w:val="24"/>
          <w:szCs w:val="24"/>
        </w:rPr>
      </w:pPr>
      <w:r w:rsidRPr="00034E6E">
        <w:rPr>
          <w:rFonts w:ascii="Times New Roman" w:eastAsia="Times New Roman" w:hAnsi="Times New Roman" w:cs="Times New Roman"/>
          <w:sz w:val="24"/>
          <w:szCs w:val="24"/>
        </w:rPr>
        <w:t>Подготовьте файлы для публикации.</w:t>
      </w:r>
    </w:p>
    <w:p w:rsidR="00034E6E" w:rsidRPr="00034E6E" w:rsidRDefault="00034E6E" w:rsidP="00034E6E">
      <w:pPr>
        <w:spacing w:after="120" w:line="240" w:lineRule="auto"/>
        <w:ind w:firstLine="709"/>
        <w:jc w:val="both"/>
        <w:rPr>
          <w:rFonts w:ascii="Times New Roman" w:eastAsia="Times New Roman" w:hAnsi="Times New Roman" w:cs="Times New Roman"/>
          <w:sz w:val="24"/>
          <w:szCs w:val="24"/>
        </w:rPr>
      </w:pPr>
      <w:r w:rsidRPr="00034E6E">
        <w:rPr>
          <w:rFonts w:ascii="Times New Roman" w:eastAsia="Times New Roman" w:hAnsi="Times New Roman" w:cs="Times New Roman"/>
          <w:sz w:val="24"/>
          <w:szCs w:val="24"/>
        </w:rPr>
        <w:t>−</w:t>
      </w:r>
      <w:r w:rsidRPr="00034E6E">
        <w:rPr>
          <w:rFonts w:ascii="Times New Roman" w:eastAsia="Times New Roman" w:hAnsi="Times New Roman" w:cs="Times New Roman"/>
          <w:sz w:val="24"/>
          <w:szCs w:val="24"/>
        </w:rPr>
        <w:tab/>
        <w:t>Установочный файл с названием «[первая буква фамилии латиницей]-Matule»</w:t>
      </w:r>
    </w:p>
    <w:p w:rsidR="00034E6E" w:rsidRPr="00034E6E" w:rsidRDefault="00034E6E" w:rsidP="00034E6E">
      <w:pPr>
        <w:spacing w:after="120" w:line="240" w:lineRule="auto"/>
        <w:ind w:firstLine="709"/>
        <w:jc w:val="both"/>
        <w:rPr>
          <w:rFonts w:ascii="Times New Roman" w:eastAsia="Times New Roman" w:hAnsi="Times New Roman" w:cs="Times New Roman"/>
          <w:sz w:val="24"/>
          <w:szCs w:val="24"/>
        </w:rPr>
      </w:pPr>
      <w:r w:rsidRPr="00034E6E">
        <w:rPr>
          <w:rFonts w:ascii="Times New Roman" w:eastAsia="Times New Roman" w:hAnsi="Times New Roman" w:cs="Times New Roman"/>
          <w:sz w:val="24"/>
          <w:szCs w:val="24"/>
        </w:rPr>
        <w:t>−</w:t>
      </w:r>
      <w:r w:rsidRPr="00034E6E">
        <w:rPr>
          <w:rFonts w:ascii="Times New Roman" w:eastAsia="Times New Roman" w:hAnsi="Times New Roman" w:cs="Times New Roman"/>
          <w:sz w:val="24"/>
          <w:szCs w:val="24"/>
        </w:rPr>
        <w:tab/>
        <w:t>Загрузите иконки приложения для магазина с размерами</w:t>
      </w:r>
    </w:p>
    <w:p w:rsidR="00034E6E" w:rsidRPr="00034E6E" w:rsidRDefault="00034E6E" w:rsidP="00034E6E">
      <w:pPr>
        <w:spacing w:after="120" w:line="240" w:lineRule="auto"/>
        <w:ind w:firstLine="709"/>
        <w:jc w:val="both"/>
        <w:rPr>
          <w:rFonts w:ascii="Times New Roman" w:eastAsia="Times New Roman" w:hAnsi="Times New Roman" w:cs="Times New Roman"/>
          <w:sz w:val="24"/>
          <w:szCs w:val="24"/>
        </w:rPr>
      </w:pPr>
      <w:r w:rsidRPr="00034E6E">
        <w:rPr>
          <w:rFonts w:ascii="Times New Roman" w:eastAsia="Times New Roman" w:hAnsi="Times New Roman" w:cs="Times New Roman"/>
          <w:sz w:val="24"/>
          <w:szCs w:val="24"/>
        </w:rPr>
        <w:t>32х32</w:t>
      </w:r>
    </w:p>
    <w:p w:rsidR="00034E6E" w:rsidRPr="00034E6E" w:rsidRDefault="00034E6E" w:rsidP="00034E6E">
      <w:pPr>
        <w:spacing w:after="120" w:line="240" w:lineRule="auto"/>
        <w:ind w:firstLine="709"/>
        <w:jc w:val="both"/>
        <w:rPr>
          <w:rFonts w:ascii="Times New Roman" w:eastAsia="Times New Roman" w:hAnsi="Times New Roman" w:cs="Times New Roman"/>
          <w:sz w:val="24"/>
          <w:szCs w:val="24"/>
        </w:rPr>
      </w:pPr>
      <w:r w:rsidRPr="00034E6E">
        <w:rPr>
          <w:rFonts w:ascii="Times New Roman" w:eastAsia="Times New Roman" w:hAnsi="Times New Roman" w:cs="Times New Roman"/>
          <w:sz w:val="24"/>
          <w:szCs w:val="24"/>
        </w:rPr>
        <w:t>64х64</w:t>
      </w:r>
    </w:p>
    <w:p w:rsidR="00034E6E" w:rsidRPr="00034E6E" w:rsidRDefault="00034E6E" w:rsidP="00034E6E">
      <w:pPr>
        <w:spacing w:after="120" w:line="240" w:lineRule="auto"/>
        <w:ind w:firstLine="709"/>
        <w:jc w:val="both"/>
        <w:rPr>
          <w:rFonts w:ascii="Times New Roman" w:eastAsia="Times New Roman" w:hAnsi="Times New Roman" w:cs="Times New Roman"/>
          <w:sz w:val="24"/>
          <w:szCs w:val="24"/>
        </w:rPr>
      </w:pPr>
      <w:r w:rsidRPr="00034E6E">
        <w:rPr>
          <w:rFonts w:ascii="Times New Roman" w:eastAsia="Times New Roman" w:hAnsi="Times New Roman" w:cs="Times New Roman"/>
          <w:sz w:val="24"/>
          <w:szCs w:val="24"/>
        </w:rPr>
        <w:t>128х128</w:t>
      </w:r>
    </w:p>
    <w:p w:rsidR="00034E6E" w:rsidRPr="00034E6E" w:rsidRDefault="00034E6E" w:rsidP="00034E6E">
      <w:pPr>
        <w:spacing w:after="120" w:line="240" w:lineRule="auto"/>
        <w:ind w:firstLine="709"/>
        <w:jc w:val="both"/>
        <w:rPr>
          <w:rFonts w:ascii="Times New Roman" w:eastAsia="Times New Roman" w:hAnsi="Times New Roman" w:cs="Times New Roman"/>
          <w:sz w:val="24"/>
          <w:szCs w:val="24"/>
        </w:rPr>
      </w:pPr>
      <w:r w:rsidRPr="00034E6E">
        <w:rPr>
          <w:rFonts w:ascii="Times New Roman" w:eastAsia="Times New Roman" w:hAnsi="Times New Roman" w:cs="Times New Roman"/>
          <w:sz w:val="24"/>
          <w:szCs w:val="24"/>
        </w:rPr>
        <w:t>−</w:t>
      </w:r>
      <w:r w:rsidRPr="00034E6E">
        <w:rPr>
          <w:rFonts w:ascii="Times New Roman" w:eastAsia="Times New Roman" w:hAnsi="Times New Roman" w:cs="Times New Roman"/>
          <w:sz w:val="24"/>
          <w:szCs w:val="24"/>
        </w:rPr>
        <w:tab/>
        <w:t>Создайте текстовый документ с следующим содержанием:</w:t>
      </w:r>
    </w:p>
    <w:p w:rsidR="00034E6E" w:rsidRPr="00034E6E" w:rsidRDefault="00034E6E" w:rsidP="00034E6E">
      <w:pPr>
        <w:spacing w:after="120" w:line="240" w:lineRule="auto"/>
        <w:ind w:firstLine="709"/>
        <w:jc w:val="both"/>
        <w:rPr>
          <w:rFonts w:ascii="Times New Roman" w:eastAsia="Times New Roman" w:hAnsi="Times New Roman" w:cs="Times New Roman"/>
          <w:sz w:val="24"/>
          <w:szCs w:val="24"/>
        </w:rPr>
      </w:pPr>
      <w:r w:rsidRPr="00034E6E">
        <w:rPr>
          <w:rFonts w:ascii="Times New Roman" w:eastAsia="Times New Roman" w:hAnsi="Times New Roman" w:cs="Times New Roman"/>
          <w:sz w:val="24"/>
          <w:szCs w:val="24"/>
        </w:rPr>
        <w:t>Категория</w:t>
      </w:r>
    </w:p>
    <w:p w:rsidR="00034E6E" w:rsidRPr="00034E6E" w:rsidRDefault="00034E6E" w:rsidP="00034E6E">
      <w:pPr>
        <w:spacing w:after="120" w:line="240" w:lineRule="auto"/>
        <w:ind w:firstLine="709"/>
        <w:jc w:val="both"/>
        <w:rPr>
          <w:rFonts w:ascii="Times New Roman" w:eastAsia="Times New Roman" w:hAnsi="Times New Roman" w:cs="Times New Roman"/>
          <w:sz w:val="24"/>
          <w:szCs w:val="24"/>
        </w:rPr>
      </w:pPr>
      <w:r w:rsidRPr="00034E6E">
        <w:rPr>
          <w:rFonts w:ascii="Times New Roman" w:eastAsia="Times New Roman" w:hAnsi="Times New Roman" w:cs="Times New Roman"/>
          <w:sz w:val="24"/>
          <w:szCs w:val="24"/>
        </w:rPr>
        <w:t>Краткое описание</w:t>
      </w:r>
    </w:p>
    <w:p w:rsidR="00034E6E" w:rsidRPr="00034E6E" w:rsidRDefault="00034E6E" w:rsidP="00034E6E">
      <w:pPr>
        <w:spacing w:after="120" w:line="240" w:lineRule="auto"/>
        <w:ind w:firstLine="709"/>
        <w:jc w:val="both"/>
        <w:rPr>
          <w:rFonts w:ascii="Times New Roman" w:eastAsia="Times New Roman" w:hAnsi="Times New Roman" w:cs="Times New Roman"/>
          <w:sz w:val="24"/>
          <w:szCs w:val="24"/>
        </w:rPr>
      </w:pPr>
      <w:r w:rsidRPr="00034E6E">
        <w:rPr>
          <w:rFonts w:ascii="Times New Roman" w:eastAsia="Times New Roman" w:hAnsi="Times New Roman" w:cs="Times New Roman"/>
          <w:sz w:val="24"/>
          <w:szCs w:val="24"/>
        </w:rPr>
        <w:t>Основное описание</w:t>
      </w:r>
    </w:p>
    <w:p w:rsidR="00034E6E" w:rsidRPr="00034E6E" w:rsidRDefault="00034E6E" w:rsidP="00034E6E">
      <w:pPr>
        <w:spacing w:after="120" w:line="240" w:lineRule="auto"/>
        <w:ind w:firstLine="709"/>
        <w:jc w:val="both"/>
        <w:rPr>
          <w:rFonts w:ascii="Times New Roman" w:eastAsia="Times New Roman" w:hAnsi="Times New Roman" w:cs="Times New Roman"/>
          <w:sz w:val="24"/>
          <w:szCs w:val="24"/>
        </w:rPr>
      </w:pPr>
      <w:r w:rsidRPr="00034E6E">
        <w:rPr>
          <w:rFonts w:ascii="Times New Roman" w:eastAsia="Times New Roman" w:hAnsi="Times New Roman" w:cs="Times New Roman"/>
          <w:sz w:val="24"/>
          <w:szCs w:val="24"/>
        </w:rPr>
        <w:t>−</w:t>
      </w:r>
      <w:r w:rsidRPr="00034E6E">
        <w:rPr>
          <w:rFonts w:ascii="Times New Roman" w:eastAsia="Times New Roman" w:hAnsi="Times New Roman" w:cs="Times New Roman"/>
          <w:sz w:val="24"/>
          <w:szCs w:val="24"/>
        </w:rPr>
        <w:tab/>
        <w:t>Добавьте Скриншоты приложения в количестве 5 штук.</w:t>
      </w:r>
    </w:p>
    <w:p w:rsidR="00A47662" w:rsidRDefault="00A47662">
      <w:pPr>
        <w:ind w:firstLine="567"/>
        <w:jc w:val="both"/>
        <w:rPr>
          <w:rFonts w:ascii="Times New Roman" w:eastAsia="Times New Roman" w:hAnsi="Times New Roman" w:cs="Times New Roman"/>
          <w:sz w:val="28"/>
          <w:szCs w:val="28"/>
        </w:rPr>
      </w:pPr>
    </w:p>
    <w:p w:rsidR="00A47662" w:rsidRDefault="0070280C">
      <w:pPr>
        <w:keepNext/>
        <w:pBdr>
          <w:top w:val="nil"/>
          <w:left w:val="nil"/>
          <w:bottom w:val="nil"/>
          <w:right w:val="nil"/>
          <w:between w:val="nil"/>
        </w:pBdr>
        <w:spacing w:before="240" w:after="360" w:line="276" w:lineRule="auto"/>
        <w:jc w:val="center"/>
        <w:rPr>
          <w:rFonts w:ascii="Times New Roman" w:eastAsia="Times New Roman" w:hAnsi="Times New Roman" w:cs="Times New Roman"/>
          <w:b/>
          <w:smallCaps/>
          <w:color w:val="000000"/>
          <w:sz w:val="28"/>
          <w:szCs w:val="28"/>
        </w:rPr>
      </w:pPr>
      <w:bookmarkStart w:id="51" w:name="_lnxbz9" w:colFirst="0" w:colLast="0"/>
      <w:bookmarkEnd w:id="51"/>
      <w:r>
        <w:rPr>
          <w:rFonts w:ascii="Times New Roman" w:eastAsia="Times New Roman" w:hAnsi="Times New Roman" w:cs="Times New Roman"/>
          <w:b/>
          <w:smallCaps/>
          <w:color w:val="000000"/>
          <w:sz w:val="28"/>
          <w:szCs w:val="28"/>
        </w:rPr>
        <w:t>2. СПЕЦИАЛЬНЫЕ ПРАВИЛА КОМПЕТЕНЦИИ</w:t>
      </w:r>
    </w:p>
    <w:p w:rsidR="00A47662" w:rsidRDefault="0070280C">
      <w:pPr>
        <w:spacing w:after="12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Согласно индустриальным стандартам, работа участника должна быть сохранена на удаленном сервере с применением системы контроля версий. Доступ к системе и аккаунт выдается организаторами чемпионата. При невозможности скомпилировать приложение из предоставленных файлов, результат работы участника не может быть оценен. В случае разбития задания на сессии, для проверки используется версия, сохраненная участником в системе контроля версий только во время соответствующей сессии.</w:t>
      </w:r>
    </w:p>
    <w:p w:rsidR="00A47662" w:rsidRDefault="0070280C">
      <w:pPr>
        <w:spacing w:after="0"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Задание может выполняться с использованием предоставленным и согласованным с Главным экспертом в день ознакомления с рабочим местом списком библиотек/плагинов, которые необходимо загружать через Интернет.</w:t>
      </w:r>
    </w:p>
    <w:p w:rsidR="00A47662" w:rsidRDefault="00A47662">
      <w:pPr>
        <w:spacing w:after="120" w:line="240" w:lineRule="auto"/>
        <w:ind w:firstLine="709"/>
        <w:jc w:val="both"/>
        <w:rPr>
          <w:rFonts w:ascii="Times New Roman" w:eastAsia="Times New Roman" w:hAnsi="Times New Roman" w:cs="Times New Roman"/>
          <w:sz w:val="28"/>
          <w:szCs w:val="28"/>
        </w:rPr>
      </w:pPr>
    </w:p>
    <w:p w:rsidR="00A47662" w:rsidRDefault="0070280C">
      <w:pPr>
        <w:keepNext/>
        <w:pBdr>
          <w:top w:val="nil"/>
          <w:left w:val="nil"/>
          <w:bottom w:val="nil"/>
          <w:right w:val="nil"/>
          <w:between w:val="nil"/>
        </w:pBdr>
        <w:spacing w:after="240" w:line="276" w:lineRule="auto"/>
        <w:ind w:firstLine="709"/>
        <w:jc w:val="both"/>
        <w:rPr>
          <w:rFonts w:ascii="Times New Roman" w:eastAsia="Times New Roman" w:hAnsi="Times New Roman" w:cs="Times New Roman"/>
          <w:b/>
          <w:color w:val="000000"/>
          <w:sz w:val="28"/>
          <w:szCs w:val="28"/>
        </w:rPr>
      </w:pPr>
      <w:bookmarkStart w:id="52" w:name="_35nkun2" w:colFirst="0" w:colLast="0"/>
      <w:bookmarkEnd w:id="52"/>
      <w:r>
        <w:rPr>
          <w:rFonts w:ascii="Times New Roman" w:eastAsia="Times New Roman" w:hAnsi="Times New Roman" w:cs="Times New Roman"/>
          <w:b/>
          <w:color w:val="000000"/>
          <w:sz w:val="28"/>
          <w:szCs w:val="28"/>
        </w:rPr>
        <w:t>2.1. Личный инструмент конкурсанта</w:t>
      </w:r>
    </w:p>
    <w:p w:rsidR="00A47662" w:rsidRDefault="0070280C" w:rsidP="00B84665">
      <w:pPr>
        <w:numPr>
          <w:ilvl w:val="0"/>
          <w:numId w:val="1"/>
        </w:numPr>
        <w:pBdr>
          <w:top w:val="nil"/>
          <w:left w:val="nil"/>
          <w:bottom w:val="nil"/>
          <w:right w:val="nil"/>
          <w:between w:val="nil"/>
        </w:pBdr>
        <w:spacing w:before="240" w:after="0" w:line="360" w:lineRule="auto"/>
        <w:ind w:left="0" w:firstLine="850"/>
        <w:jc w:val="both"/>
        <w:rPr>
          <w:sz w:val="28"/>
          <w:szCs w:val="28"/>
        </w:rPr>
      </w:pPr>
      <w:r>
        <w:rPr>
          <w:rFonts w:ascii="Times New Roman" w:eastAsia="Times New Roman" w:hAnsi="Times New Roman" w:cs="Times New Roman"/>
          <w:sz w:val="28"/>
          <w:szCs w:val="28"/>
        </w:rPr>
        <w:t>Конкурсанты могут использовать защиту для ушей</w:t>
      </w:r>
    </w:p>
    <w:p w:rsidR="00A47662" w:rsidRDefault="0070280C" w:rsidP="00B84665">
      <w:pPr>
        <w:numPr>
          <w:ilvl w:val="0"/>
          <w:numId w:val="1"/>
        </w:numPr>
        <w:pBdr>
          <w:top w:val="nil"/>
          <w:left w:val="nil"/>
          <w:bottom w:val="nil"/>
          <w:right w:val="nil"/>
          <w:between w:val="nil"/>
        </w:pBdr>
        <w:spacing w:before="240" w:after="0" w:line="360" w:lineRule="auto"/>
        <w:ind w:left="0" w:firstLine="850"/>
        <w:jc w:val="both"/>
        <w:rPr>
          <w:sz w:val="28"/>
          <w:szCs w:val="28"/>
        </w:rPr>
      </w:pPr>
      <w:r>
        <w:rPr>
          <w:rFonts w:ascii="Times New Roman" w:eastAsia="Times New Roman" w:hAnsi="Times New Roman" w:cs="Times New Roman"/>
          <w:sz w:val="28"/>
          <w:szCs w:val="28"/>
        </w:rPr>
        <w:t xml:space="preserve">Конкурсанты могут принести с собой свои клавиатуры, мышки и коврики для мышек. Все принесенные клавиатуры, мышки и коврики должны быть предварительно сданы на проверку технической команде. Устройства ввода не должны быть программируемыми. </w:t>
      </w:r>
    </w:p>
    <w:p w:rsidR="00A47662" w:rsidRDefault="0070280C" w:rsidP="00B84665">
      <w:pPr>
        <w:numPr>
          <w:ilvl w:val="0"/>
          <w:numId w:val="1"/>
        </w:numPr>
        <w:pBdr>
          <w:top w:val="nil"/>
          <w:left w:val="nil"/>
          <w:bottom w:val="nil"/>
          <w:right w:val="nil"/>
          <w:between w:val="nil"/>
        </w:pBdr>
        <w:spacing w:before="240" w:after="0" w:line="360" w:lineRule="auto"/>
        <w:ind w:left="0" w:firstLine="850"/>
        <w:jc w:val="both"/>
        <w:rPr>
          <w:sz w:val="28"/>
          <w:szCs w:val="28"/>
        </w:rPr>
      </w:pPr>
      <w:r>
        <w:rPr>
          <w:rFonts w:ascii="Times New Roman" w:eastAsia="Times New Roman" w:hAnsi="Times New Roman" w:cs="Times New Roman"/>
          <w:sz w:val="28"/>
          <w:szCs w:val="28"/>
        </w:rPr>
        <w:t>В случае невозможности полноценно обеспечить площадку мобильными устройствами, участники должны принести на площадку мобильные устройства согласно инфраструктурному листу. Данные мобильные устройства будут сброшены до состояния заводских настроек перед чемпионатом. Данные устройства будут находиться на территории площадки до окончания чемпионата.</w:t>
      </w:r>
    </w:p>
    <w:p w:rsidR="00A47662" w:rsidRDefault="00A47662">
      <w:pPr>
        <w:spacing w:after="0" w:line="276" w:lineRule="auto"/>
        <w:ind w:firstLine="567"/>
        <w:jc w:val="both"/>
        <w:rPr>
          <w:rFonts w:ascii="Times New Roman" w:eastAsia="Times New Roman" w:hAnsi="Times New Roman" w:cs="Times New Roman"/>
          <w:sz w:val="28"/>
          <w:szCs w:val="28"/>
        </w:rPr>
      </w:pPr>
    </w:p>
    <w:p w:rsidR="00A47662" w:rsidRDefault="00A47662">
      <w:pPr>
        <w:spacing w:after="0" w:line="276" w:lineRule="auto"/>
        <w:ind w:firstLine="567"/>
        <w:jc w:val="both"/>
        <w:rPr>
          <w:rFonts w:ascii="Times New Roman" w:eastAsia="Times New Roman" w:hAnsi="Times New Roman" w:cs="Times New Roman"/>
          <w:sz w:val="28"/>
          <w:szCs w:val="28"/>
        </w:rPr>
      </w:pPr>
    </w:p>
    <w:p w:rsidR="00A47662" w:rsidRDefault="0070280C">
      <w:pPr>
        <w:keepNext/>
        <w:pBdr>
          <w:top w:val="nil"/>
          <w:left w:val="nil"/>
          <w:bottom w:val="nil"/>
          <w:right w:val="nil"/>
          <w:between w:val="nil"/>
        </w:pBdr>
        <w:spacing w:after="240" w:line="276" w:lineRule="auto"/>
        <w:ind w:firstLine="709"/>
        <w:jc w:val="both"/>
        <w:rPr>
          <w:rFonts w:ascii="Times New Roman" w:eastAsia="Times New Roman" w:hAnsi="Times New Roman" w:cs="Times New Roman"/>
          <w:b/>
          <w:color w:val="000000"/>
          <w:sz w:val="28"/>
          <w:szCs w:val="28"/>
        </w:rPr>
      </w:pPr>
      <w:bookmarkStart w:id="53" w:name="_1ksv4uv" w:colFirst="0" w:colLast="0"/>
      <w:bookmarkEnd w:id="53"/>
      <w:r>
        <w:rPr>
          <w:rFonts w:ascii="Times New Roman" w:eastAsia="Times New Roman" w:hAnsi="Times New Roman" w:cs="Times New Roman"/>
          <w:b/>
          <w:color w:val="000000"/>
          <w:sz w:val="28"/>
          <w:szCs w:val="28"/>
        </w:rPr>
        <w:t>2.2.</w:t>
      </w:r>
      <w:r>
        <w:rPr>
          <w:rFonts w:ascii="Times New Roman" w:eastAsia="Times New Roman" w:hAnsi="Times New Roman" w:cs="Times New Roman"/>
          <w:b/>
          <w:i/>
          <w:color w:val="000000"/>
          <w:sz w:val="28"/>
          <w:szCs w:val="28"/>
        </w:rPr>
        <w:t xml:space="preserve"> </w:t>
      </w:r>
      <w:r>
        <w:rPr>
          <w:rFonts w:ascii="Times New Roman" w:eastAsia="Times New Roman" w:hAnsi="Times New Roman" w:cs="Times New Roman"/>
          <w:b/>
          <w:color w:val="000000"/>
          <w:sz w:val="28"/>
          <w:szCs w:val="28"/>
        </w:rPr>
        <w:t>Материалы, оборудование и инструменты, запрещенные на площадке</w:t>
      </w:r>
    </w:p>
    <w:p w:rsidR="00A47662" w:rsidRDefault="0070280C" w:rsidP="00B84665">
      <w:pPr>
        <w:numPr>
          <w:ilvl w:val="0"/>
          <w:numId w:val="1"/>
        </w:numPr>
        <w:spacing w:before="240" w:after="0" w:line="360" w:lineRule="auto"/>
        <w:ind w:left="0" w:firstLine="850"/>
        <w:jc w:val="both"/>
        <w:rPr>
          <w:sz w:val="28"/>
          <w:szCs w:val="28"/>
        </w:rPr>
      </w:pPr>
      <w:r>
        <w:rPr>
          <w:rFonts w:ascii="Times New Roman" w:eastAsia="Times New Roman" w:hAnsi="Times New Roman" w:cs="Times New Roman"/>
          <w:sz w:val="28"/>
          <w:szCs w:val="28"/>
        </w:rPr>
        <w:t>Конкурсанты могут слушать музыку. Наушники и музыка в виде файлов должна быть предварительно сдана в техническую команду для проверки. Принесенная музыка будет хранится на серверах для конкурсантов к которым они будут иметь доступ.</w:t>
      </w:r>
      <w:r>
        <w:rPr>
          <w:rFonts w:ascii="Times New Roman" w:eastAsia="Times New Roman" w:hAnsi="Times New Roman" w:cs="Times New Roman"/>
          <w:b/>
          <w:sz w:val="28"/>
          <w:szCs w:val="28"/>
        </w:rPr>
        <w:t xml:space="preserve"> </w:t>
      </w:r>
    </w:p>
    <w:p w:rsidR="00A47662" w:rsidRDefault="0070280C" w:rsidP="00B84665">
      <w:pPr>
        <w:numPr>
          <w:ilvl w:val="0"/>
          <w:numId w:val="1"/>
        </w:numPr>
        <w:spacing w:after="0" w:line="360" w:lineRule="auto"/>
        <w:ind w:left="0" w:firstLine="850"/>
        <w:jc w:val="both"/>
        <w:rPr>
          <w:sz w:val="28"/>
          <w:szCs w:val="28"/>
        </w:rPr>
      </w:pPr>
      <w:r>
        <w:rPr>
          <w:rFonts w:ascii="Times New Roman" w:eastAsia="Times New Roman" w:hAnsi="Times New Roman" w:cs="Times New Roman"/>
          <w:sz w:val="28"/>
          <w:szCs w:val="28"/>
        </w:rPr>
        <w:t>Конкурсант не имеет права приносить:</w:t>
      </w:r>
    </w:p>
    <w:p w:rsidR="00A47662" w:rsidRDefault="0070280C" w:rsidP="00B84665">
      <w:pPr>
        <w:numPr>
          <w:ilvl w:val="1"/>
          <w:numId w:val="1"/>
        </w:numPr>
        <w:spacing w:after="0" w:line="360" w:lineRule="auto"/>
        <w:jc w:val="both"/>
        <w:rPr>
          <w:sz w:val="28"/>
          <w:szCs w:val="28"/>
        </w:rPr>
      </w:pPr>
      <w:r>
        <w:rPr>
          <w:rFonts w:ascii="Times New Roman" w:eastAsia="Times New Roman" w:hAnsi="Times New Roman" w:cs="Times New Roman"/>
          <w:sz w:val="28"/>
          <w:szCs w:val="28"/>
        </w:rPr>
        <w:t>дополнительное программное обеспечение;</w:t>
      </w:r>
    </w:p>
    <w:p w:rsidR="00A47662" w:rsidRDefault="0070280C" w:rsidP="00B84665">
      <w:pPr>
        <w:numPr>
          <w:ilvl w:val="1"/>
          <w:numId w:val="1"/>
        </w:numPr>
        <w:spacing w:after="0" w:line="360" w:lineRule="auto"/>
        <w:jc w:val="both"/>
        <w:rPr>
          <w:sz w:val="28"/>
          <w:szCs w:val="28"/>
        </w:rPr>
      </w:pPr>
      <w:r>
        <w:rPr>
          <w:rFonts w:ascii="Times New Roman" w:eastAsia="Times New Roman" w:hAnsi="Times New Roman" w:cs="Times New Roman"/>
          <w:sz w:val="28"/>
          <w:szCs w:val="28"/>
        </w:rPr>
        <w:t>любые портативные средства связи, например, мобильные телефоны или интеллектуальные часы;</w:t>
      </w:r>
    </w:p>
    <w:p w:rsidR="00A47662" w:rsidRDefault="0070280C" w:rsidP="00B84665">
      <w:pPr>
        <w:numPr>
          <w:ilvl w:val="1"/>
          <w:numId w:val="1"/>
        </w:numPr>
        <w:spacing w:after="0" w:line="360" w:lineRule="auto"/>
        <w:jc w:val="both"/>
        <w:rPr>
          <w:sz w:val="28"/>
          <w:szCs w:val="28"/>
        </w:rPr>
      </w:pPr>
      <w:r>
        <w:rPr>
          <w:rFonts w:ascii="Times New Roman" w:eastAsia="Times New Roman" w:hAnsi="Times New Roman" w:cs="Times New Roman"/>
          <w:sz w:val="28"/>
          <w:szCs w:val="28"/>
        </w:rPr>
        <w:lastRenderedPageBreak/>
        <w:t>портативные цифровые приборы (планшеты, электронные помощники и т. д.);</w:t>
      </w:r>
    </w:p>
    <w:p w:rsidR="00A47662" w:rsidRDefault="0070280C" w:rsidP="00B84665">
      <w:pPr>
        <w:numPr>
          <w:ilvl w:val="1"/>
          <w:numId w:val="1"/>
        </w:numPr>
        <w:spacing w:after="0" w:line="360" w:lineRule="auto"/>
        <w:jc w:val="both"/>
        <w:rPr>
          <w:sz w:val="28"/>
          <w:szCs w:val="28"/>
        </w:rPr>
      </w:pPr>
      <w:r>
        <w:rPr>
          <w:rFonts w:ascii="Times New Roman" w:eastAsia="Times New Roman" w:hAnsi="Times New Roman" w:cs="Times New Roman"/>
          <w:sz w:val="28"/>
          <w:szCs w:val="28"/>
        </w:rPr>
        <w:t>внешние запоминающие устройства (карты памяти, флэшки и т. д.).</w:t>
      </w:r>
    </w:p>
    <w:p w:rsidR="00A47662" w:rsidRDefault="0070280C" w:rsidP="00B84665">
      <w:pPr>
        <w:numPr>
          <w:ilvl w:val="0"/>
          <w:numId w:val="1"/>
        </w:numPr>
        <w:spacing w:after="0" w:line="360" w:lineRule="auto"/>
        <w:ind w:left="0" w:firstLine="850"/>
        <w:jc w:val="both"/>
        <w:rPr>
          <w:sz w:val="28"/>
          <w:szCs w:val="28"/>
        </w:rPr>
      </w:pPr>
      <w:r>
        <w:rPr>
          <w:rFonts w:ascii="Times New Roman" w:eastAsia="Times New Roman" w:hAnsi="Times New Roman" w:cs="Times New Roman"/>
          <w:sz w:val="28"/>
          <w:szCs w:val="28"/>
        </w:rPr>
        <w:t>Оборудование не должно иметь доступ к встроенным устройствам хранения данных. Организатор соревнования обеспечит, чтобы они были отключены.</w:t>
      </w:r>
    </w:p>
    <w:p w:rsidR="00A47662" w:rsidRDefault="0070280C" w:rsidP="00B84665">
      <w:pPr>
        <w:numPr>
          <w:ilvl w:val="0"/>
          <w:numId w:val="1"/>
        </w:numPr>
        <w:spacing w:after="0" w:line="360" w:lineRule="auto"/>
        <w:ind w:left="0" w:firstLine="850"/>
        <w:jc w:val="both"/>
        <w:rPr>
          <w:sz w:val="28"/>
          <w:szCs w:val="28"/>
        </w:rPr>
      </w:pPr>
      <w:r>
        <w:rPr>
          <w:rFonts w:ascii="Times New Roman" w:eastAsia="Times New Roman" w:hAnsi="Times New Roman" w:cs="Times New Roman"/>
          <w:sz w:val="28"/>
          <w:szCs w:val="28"/>
        </w:rPr>
        <w:t>Эксперты имеют право запретить использование оборудования, принесенного на соревнование.</w:t>
      </w:r>
    </w:p>
    <w:p w:rsidR="00A47662" w:rsidRDefault="0070280C" w:rsidP="00B84665">
      <w:pPr>
        <w:numPr>
          <w:ilvl w:val="0"/>
          <w:numId w:val="1"/>
        </w:numPr>
        <w:spacing w:after="0" w:line="360" w:lineRule="auto"/>
        <w:ind w:left="0" w:firstLine="850"/>
        <w:jc w:val="both"/>
        <w:rPr>
          <w:sz w:val="28"/>
          <w:szCs w:val="28"/>
        </w:rPr>
      </w:pPr>
      <w:r>
        <w:rPr>
          <w:rFonts w:ascii="Times New Roman" w:eastAsia="Times New Roman" w:hAnsi="Times New Roman" w:cs="Times New Roman"/>
          <w:sz w:val="28"/>
          <w:szCs w:val="28"/>
        </w:rPr>
        <w:t xml:space="preserve">Конкурсантам может быть разрешен доступ в Интернет в зоне проведения соревнования. Для этого будет использоваться выделенный компьютер, доступ </w:t>
      </w:r>
      <w:r>
        <w:rPr>
          <w:rFonts w:ascii="Times New Roman" w:eastAsia="Times New Roman" w:hAnsi="Times New Roman" w:cs="Times New Roman"/>
          <w:b/>
          <w:sz w:val="28"/>
          <w:szCs w:val="28"/>
        </w:rPr>
        <w:t>будет ограничен 10-минутами на конкурсанта за одну сессию в порядке живой очереди, не чаще одного раза в 10 минут (Фиксация времени осуществляется поминутно).</w:t>
      </w:r>
    </w:p>
    <w:p w:rsidR="00A47662" w:rsidRDefault="0070280C" w:rsidP="00B84665">
      <w:pPr>
        <w:numPr>
          <w:ilvl w:val="0"/>
          <w:numId w:val="1"/>
        </w:numPr>
        <w:spacing w:after="380" w:line="276" w:lineRule="auto"/>
        <w:ind w:left="0" w:firstLine="850"/>
        <w:jc w:val="both"/>
        <w:rPr>
          <w:sz w:val="28"/>
          <w:szCs w:val="28"/>
        </w:rPr>
      </w:pPr>
      <w:r>
        <w:rPr>
          <w:rFonts w:ascii="Times New Roman" w:eastAsia="Times New Roman" w:hAnsi="Times New Roman" w:cs="Times New Roman"/>
          <w:sz w:val="28"/>
          <w:szCs w:val="28"/>
        </w:rPr>
        <w:t xml:space="preserve">Экспертам разрешается пользоваться личными компьютерами, планшетами или мобильными телефонами, находясь в помещении для экспертов, за исключением случаев, когда документы, относящиеся к соревнованию, находятся в комнате. </w:t>
      </w:r>
    </w:p>
    <w:p w:rsidR="00A47662" w:rsidRDefault="0070280C" w:rsidP="00B84665">
      <w:pPr>
        <w:numPr>
          <w:ilvl w:val="0"/>
          <w:numId w:val="1"/>
        </w:numPr>
        <w:spacing w:after="380" w:line="276" w:lineRule="auto"/>
        <w:ind w:left="0" w:firstLine="850"/>
        <w:jc w:val="both"/>
        <w:rPr>
          <w:sz w:val="28"/>
          <w:szCs w:val="28"/>
        </w:rPr>
      </w:pPr>
      <w:r>
        <w:rPr>
          <w:rFonts w:ascii="Times New Roman" w:eastAsia="Times New Roman" w:hAnsi="Times New Roman" w:cs="Times New Roman"/>
          <w:sz w:val="28"/>
          <w:szCs w:val="28"/>
        </w:rPr>
        <w:t xml:space="preserve">Экспертам разрешается пользоваться фото- и видеооборудованием, находясь в помещении для экспертов, за исключением случаев, когда документы, относящиеся к соревнованию, находятся в комнате, по согласованию с Главным экспертом. </w:t>
      </w:r>
    </w:p>
    <w:p w:rsidR="00A47662" w:rsidRDefault="0070280C" w:rsidP="00B84665">
      <w:pPr>
        <w:numPr>
          <w:ilvl w:val="0"/>
          <w:numId w:val="1"/>
        </w:numPr>
        <w:spacing w:after="380" w:line="256" w:lineRule="auto"/>
        <w:ind w:left="0" w:firstLine="850"/>
        <w:jc w:val="both"/>
        <w:rPr>
          <w:sz w:val="28"/>
          <w:szCs w:val="28"/>
        </w:rPr>
      </w:pPr>
      <w:r>
        <w:rPr>
          <w:rFonts w:ascii="Times New Roman" w:eastAsia="Times New Roman" w:hAnsi="Times New Roman" w:cs="Times New Roman"/>
          <w:sz w:val="28"/>
          <w:szCs w:val="28"/>
        </w:rPr>
        <w:t>Конкурсантам и экспертам разрешается использовать личные устройства для фото- и видеосъемки на рабочей площадке только после завершения конкурса.</w:t>
      </w:r>
    </w:p>
    <w:p w:rsidR="00A47662" w:rsidRDefault="0070280C">
      <w:pPr>
        <w:keepNext/>
        <w:pBdr>
          <w:top w:val="nil"/>
          <w:left w:val="nil"/>
          <w:bottom w:val="nil"/>
          <w:right w:val="nil"/>
          <w:between w:val="nil"/>
        </w:pBdr>
        <w:spacing w:before="240" w:after="360" w:line="276" w:lineRule="auto"/>
        <w:jc w:val="center"/>
        <w:rPr>
          <w:rFonts w:ascii="Times New Roman" w:eastAsia="Times New Roman" w:hAnsi="Times New Roman" w:cs="Times New Roman"/>
          <w:b/>
          <w:smallCaps/>
          <w:color w:val="000000"/>
          <w:sz w:val="28"/>
          <w:szCs w:val="28"/>
        </w:rPr>
      </w:pPr>
      <w:bookmarkStart w:id="54" w:name="_44sinio" w:colFirst="0" w:colLast="0"/>
      <w:bookmarkEnd w:id="54"/>
      <w:r>
        <w:rPr>
          <w:rFonts w:ascii="Times New Roman" w:eastAsia="Times New Roman" w:hAnsi="Times New Roman" w:cs="Times New Roman"/>
          <w:b/>
          <w:smallCaps/>
          <w:color w:val="000000"/>
          <w:sz w:val="28"/>
          <w:szCs w:val="28"/>
        </w:rPr>
        <w:t>3. Приложения</w:t>
      </w:r>
    </w:p>
    <w:p w:rsidR="00A47662" w:rsidRDefault="001070FA">
      <w:pPr>
        <w:spacing w:after="0" w:line="276" w:lineRule="auto"/>
        <w:jc w:val="both"/>
        <w:rPr>
          <w:rFonts w:ascii="Times New Roman" w:eastAsia="Times New Roman" w:hAnsi="Times New Roman" w:cs="Times New Roman"/>
          <w:sz w:val="28"/>
          <w:szCs w:val="28"/>
        </w:rPr>
      </w:pPr>
      <w:hyperlink r:id="rId17">
        <w:r w:rsidR="0070280C">
          <w:rPr>
            <w:rFonts w:ascii="Times New Roman" w:eastAsia="Times New Roman" w:hAnsi="Times New Roman" w:cs="Times New Roman"/>
            <w:color w:val="000000"/>
            <w:sz w:val="28"/>
            <w:szCs w:val="28"/>
            <w:u w:val="single"/>
          </w:rPr>
          <w:t>Приложение №1 Инструкция по заполнению матрицы конкурсного задания</w:t>
        </w:r>
      </w:hyperlink>
    </w:p>
    <w:p w:rsidR="00A47662" w:rsidRDefault="001070FA">
      <w:pPr>
        <w:spacing w:after="0" w:line="276" w:lineRule="auto"/>
        <w:jc w:val="both"/>
        <w:rPr>
          <w:rFonts w:ascii="Times New Roman" w:eastAsia="Times New Roman" w:hAnsi="Times New Roman" w:cs="Times New Roman"/>
          <w:sz w:val="28"/>
          <w:szCs w:val="28"/>
        </w:rPr>
      </w:pPr>
      <w:hyperlink r:id="rId18">
        <w:r w:rsidR="0070280C">
          <w:rPr>
            <w:rFonts w:ascii="Times New Roman" w:eastAsia="Times New Roman" w:hAnsi="Times New Roman" w:cs="Times New Roman"/>
            <w:color w:val="000000"/>
            <w:sz w:val="28"/>
            <w:szCs w:val="28"/>
            <w:u w:val="single"/>
          </w:rPr>
          <w:t>Приложение №2 Матрица конкурсного задания</w:t>
        </w:r>
      </w:hyperlink>
    </w:p>
    <w:p w:rsidR="00A47662" w:rsidRDefault="001070FA">
      <w:pPr>
        <w:spacing w:after="0" w:line="276" w:lineRule="auto"/>
        <w:jc w:val="both"/>
        <w:rPr>
          <w:rFonts w:ascii="Times New Roman" w:eastAsia="Times New Roman" w:hAnsi="Times New Roman" w:cs="Times New Roman"/>
          <w:sz w:val="28"/>
          <w:szCs w:val="28"/>
        </w:rPr>
      </w:pPr>
      <w:hyperlink r:id="rId19">
        <w:r w:rsidR="0070280C">
          <w:rPr>
            <w:rFonts w:ascii="Times New Roman" w:eastAsia="Times New Roman" w:hAnsi="Times New Roman" w:cs="Times New Roman"/>
            <w:color w:val="000000"/>
            <w:sz w:val="28"/>
            <w:szCs w:val="28"/>
            <w:u w:val="single"/>
          </w:rPr>
          <w:t>Приложение №</w:t>
        </w:r>
        <w:r w:rsidR="00D75144">
          <w:rPr>
            <w:rFonts w:ascii="Times New Roman" w:eastAsia="Times New Roman" w:hAnsi="Times New Roman" w:cs="Times New Roman"/>
            <w:color w:val="000000"/>
            <w:sz w:val="28"/>
            <w:szCs w:val="28"/>
            <w:u w:val="single"/>
          </w:rPr>
          <w:t>3</w:t>
        </w:r>
        <w:r w:rsidR="0070280C">
          <w:rPr>
            <w:rFonts w:ascii="Times New Roman" w:eastAsia="Times New Roman" w:hAnsi="Times New Roman" w:cs="Times New Roman"/>
            <w:color w:val="000000"/>
            <w:sz w:val="28"/>
            <w:szCs w:val="28"/>
            <w:u w:val="single"/>
          </w:rPr>
          <w:t xml:space="preserve"> Критерии оценки</w:t>
        </w:r>
      </w:hyperlink>
    </w:p>
    <w:p w:rsidR="00A47662" w:rsidRDefault="001070FA">
      <w:pPr>
        <w:spacing w:after="0" w:line="276" w:lineRule="auto"/>
        <w:jc w:val="both"/>
        <w:rPr>
          <w:rFonts w:ascii="Times New Roman" w:eastAsia="Times New Roman" w:hAnsi="Times New Roman" w:cs="Times New Roman"/>
          <w:sz w:val="28"/>
          <w:szCs w:val="28"/>
        </w:rPr>
      </w:pPr>
      <w:hyperlink r:id="rId20">
        <w:r w:rsidR="0070280C">
          <w:rPr>
            <w:rFonts w:ascii="Times New Roman" w:eastAsia="Times New Roman" w:hAnsi="Times New Roman" w:cs="Times New Roman"/>
            <w:color w:val="000000"/>
            <w:sz w:val="28"/>
            <w:szCs w:val="28"/>
            <w:u w:val="single"/>
          </w:rPr>
          <w:t>Приложение №</w:t>
        </w:r>
        <w:r w:rsidR="00D75144">
          <w:rPr>
            <w:rFonts w:ascii="Times New Roman" w:eastAsia="Times New Roman" w:hAnsi="Times New Roman" w:cs="Times New Roman"/>
            <w:color w:val="000000"/>
            <w:sz w:val="28"/>
            <w:szCs w:val="28"/>
            <w:u w:val="single"/>
          </w:rPr>
          <w:t>4</w:t>
        </w:r>
        <w:r w:rsidR="0070280C">
          <w:rPr>
            <w:rFonts w:ascii="Times New Roman" w:eastAsia="Times New Roman" w:hAnsi="Times New Roman" w:cs="Times New Roman"/>
            <w:color w:val="000000"/>
            <w:sz w:val="28"/>
            <w:szCs w:val="28"/>
            <w:u w:val="single"/>
          </w:rPr>
          <w:t xml:space="preserve"> Инструкция по охране труда и технике безопасности по компетенции «</w:t>
        </w:r>
      </w:hyperlink>
      <w:hyperlink r:id="rId21">
        <w:r w:rsidR="0070280C">
          <w:rPr>
            <w:rFonts w:ascii="Times New Roman" w:eastAsia="Times New Roman" w:hAnsi="Times New Roman" w:cs="Times New Roman"/>
            <w:sz w:val="28"/>
            <w:szCs w:val="28"/>
            <w:u w:val="single"/>
          </w:rPr>
          <w:t>Разработка мобильных приложений</w:t>
        </w:r>
      </w:hyperlink>
      <w:hyperlink r:id="rId22">
        <w:r w:rsidR="0070280C">
          <w:rPr>
            <w:rFonts w:ascii="Times New Roman" w:eastAsia="Times New Roman" w:hAnsi="Times New Roman" w:cs="Times New Roman"/>
            <w:color w:val="000000"/>
            <w:sz w:val="28"/>
            <w:szCs w:val="28"/>
            <w:u w:val="single"/>
          </w:rPr>
          <w:t>».</w:t>
        </w:r>
      </w:hyperlink>
      <w:r w:rsidR="0070280C">
        <w:rPr>
          <w:rFonts w:ascii="Times New Roman" w:eastAsia="Times New Roman" w:hAnsi="Times New Roman" w:cs="Times New Roman"/>
          <w:sz w:val="28"/>
          <w:szCs w:val="28"/>
        </w:rPr>
        <w:t xml:space="preserve"> </w:t>
      </w:r>
    </w:p>
    <w:bookmarkStart w:id="55" w:name="_2jxsxqh" w:colFirst="0" w:colLast="0"/>
    <w:bookmarkEnd w:id="55"/>
    <w:p w:rsidR="00A47662" w:rsidRDefault="0070280C">
      <w:pPr>
        <w:spacing w:after="0" w:line="276" w:lineRule="auto"/>
        <w:jc w:val="both"/>
        <w:rPr>
          <w:rFonts w:ascii="Times New Roman" w:eastAsia="Times New Roman" w:hAnsi="Times New Roman" w:cs="Times New Roman"/>
          <w:sz w:val="28"/>
          <w:szCs w:val="28"/>
        </w:rPr>
      </w:pPr>
      <w:r>
        <w:lastRenderedPageBreak/>
        <w:fldChar w:fldCharType="begin"/>
      </w:r>
      <w:r>
        <w:instrText xml:space="preserve"> HYPERLINK "about:blank" \h </w:instrText>
      </w:r>
      <w:r>
        <w:fldChar w:fldCharType="separate"/>
      </w:r>
      <w:r>
        <w:rPr>
          <w:rFonts w:ascii="Times New Roman" w:eastAsia="Times New Roman" w:hAnsi="Times New Roman" w:cs="Times New Roman"/>
          <w:color w:val="000000"/>
          <w:sz w:val="28"/>
          <w:szCs w:val="28"/>
          <w:u w:val="single"/>
        </w:rPr>
        <w:t>Приложение №</w:t>
      </w:r>
      <w:r w:rsidR="00D75144">
        <w:rPr>
          <w:rFonts w:ascii="Times New Roman" w:eastAsia="Times New Roman" w:hAnsi="Times New Roman" w:cs="Times New Roman"/>
          <w:color w:val="000000"/>
          <w:sz w:val="28"/>
          <w:szCs w:val="28"/>
          <w:u w:val="single"/>
        </w:rPr>
        <w:t>5</w:t>
      </w:r>
      <w:r>
        <w:rPr>
          <w:rFonts w:ascii="Times New Roman" w:eastAsia="Times New Roman" w:hAnsi="Times New Roman" w:cs="Times New Roman"/>
          <w:color w:val="000000"/>
          <w:sz w:val="28"/>
          <w:szCs w:val="28"/>
          <w:u w:val="single"/>
        </w:rPr>
        <w:t xml:space="preserve"> Типовая методика оценки.</w:t>
      </w:r>
      <w:r>
        <w:rPr>
          <w:rFonts w:ascii="Times New Roman" w:eastAsia="Times New Roman" w:hAnsi="Times New Roman" w:cs="Times New Roman"/>
          <w:color w:val="000000"/>
          <w:sz w:val="28"/>
          <w:szCs w:val="28"/>
          <w:u w:val="single"/>
        </w:rPr>
        <w:fldChar w:fldCharType="end"/>
      </w:r>
      <w:r>
        <w:rPr>
          <w:rFonts w:ascii="Times New Roman" w:eastAsia="Times New Roman" w:hAnsi="Times New Roman" w:cs="Times New Roman"/>
          <w:sz w:val="28"/>
          <w:szCs w:val="28"/>
        </w:rPr>
        <w:t xml:space="preserve"> </w:t>
      </w:r>
    </w:p>
    <w:p w:rsidR="00A47662" w:rsidRDefault="001070FA">
      <w:pPr>
        <w:spacing w:after="0" w:line="276" w:lineRule="auto"/>
        <w:jc w:val="both"/>
        <w:rPr>
          <w:rFonts w:ascii="Times New Roman" w:eastAsia="Times New Roman" w:hAnsi="Times New Roman" w:cs="Times New Roman"/>
          <w:sz w:val="28"/>
          <w:szCs w:val="28"/>
        </w:rPr>
      </w:pPr>
      <w:hyperlink r:id="rId23">
        <w:r w:rsidR="0070280C">
          <w:rPr>
            <w:rFonts w:ascii="Times New Roman" w:eastAsia="Times New Roman" w:hAnsi="Times New Roman" w:cs="Times New Roman"/>
            <w:color w:val="000000"/>
            <w:sz w:val="28"/>
            <w:szCs w:val="28"/>
            <w:u w:val="single"/>
          </w:rPr>
          <w:t>Приложение №</w:t>
        </w:r>
        <w:r w:rsidR="00D75144">
          <w:rPr>
            <w:rFonts w:ascii="Times New Roman" w:eastAsia="Times New Roman" w:hAnsi="Times New Roman" w:cs="Times New Roman"/>
            <w:color w:val="000000"/>
            <w:sz w:val="28"/>
            <w:szCs w:val="28"/>
            <w:u w:val="single"/>
          </w:rPr>
          <w:t>6</w:t>
        </w:r>
        <w:r w:rsidR="0070280C">
          <w:rPr>
            <w:rFonts w:ascii="Times New Roman" w:eastAsia="Times New Roman" w:hAnsi="Times New Roman" w:cs="Times New Roman"/>
            <w:color w:val="000000"/>
            <w:sz w:val="28"/>
            <w:szCs w:val="28"/>
            <w:u w:val="single"/>
          </w:rPr>
          <w:t xml:space="preserve"> Обоснование методики оценки</w:t>
        </w:r>
      </w:hyperlink>
      <w:r w:rsidR="0070280C">
        <w:rPr>
          <w:rFonts w:ascii="Times New Roman" w:eastAsia="Times New Roman" w:hAnsi="Times New Roman" w:cs="Times New Roman"/>
          <w:sz w:val="28"/>
          <w:szCs w:val="28"/>
        </w:rPr>
        <w:t xml:space="preserve">. </w:t>
      </w:r>
    </w:p>
    <w:sectPr w:rsidR="00A47662">
      <w:pgSz w:w="11906" w:h="16838"/>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0FA" w:rsidRDefault="001070FA">
      <w:pPr>
        <w:spacing w:after="0" w:line="240" w:lineRule="auto"/>
      </w:pPr>
      <w:r>
        <w:separator/>
      </w:r>
    </w:p>
  </w:endnote>
  <w:endnote w:type="continuationSeparator" w:id="0">
    <w:p w:rsidR="001070FA" w:rsidRDefault="00107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662" w:rsidRDefault="0070280C">
    <w:pPr>
      <w:pBdr>
        <w:top w:val="nil"/>
        <w:left w:val="nil"/>
        <w:bottom w:val="nil"/>
        <w:right w:val="nil"/>
        <w:between w:val="nil"/>
      </w:pBdr>
      <w:tabs>
        <w:tab w:val="center" w:pos="4677"/>
        <w:tab w:val="right" w:pos="9355"/>
      </w:tabs>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565671">
      <w:rPr>
        <w:rFonts w:ascii="Times New Roman" w:eastAsia="Times New Roman" w:hAnsi="Times New Roman" w:cs="Times New Roman"/>
        <w:noProof/>
        <w:color w:val="000000"/>
      </w:rPr>
      <w:t>42</w:t>
    </w:r>
    <w:r>
      <w:rPr>
        <w:rFonts w:ascii="Times New Roman" w:eastAsia="Times New Roman" w:hAnsi="Times New Roman" w:cs="Times New Roman"/>
        <w:color w:val="000000"/>
      </w:rPr>
      <w:fldChar w:fldCharType="end"/>
    </w:r>
  </w:p>
  <w:p w:rsidR="00A47662" w:rsidRDefault="00A47662">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0FA" w:rsidRDefault="001070FA">
      <w:pPr>
        <w:spacing w:after="0" w:line="240" w:lineRule="auto"/>
      </w:pPr>
      <w:r>
        <w:separator/>
      </w:r>
    </w:p>
  </w:footnote>
  <w:footnote w:type="continuationSeparator" w:id="0">
    <w:p w:rsidR="001070FA" w:rsidRDefault="001070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B7"/>
    <w:multiLevelType w:val="hybridMultilevel"/>
    <w:tmpl w:val="13F0285C"/>
    <w:lvl w:ilvl="0" w:tplc="FE744A1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54083C"/>
    <w:multiLevelType w:val="hybridMultilevel"/>
    <w:tmpl w:val="B91C1E10"/>
    <w:lvl w:ilvl="0" w:tplc="FFFFFFFF">
      <w:start w:val="1"/>
      <w:numFmt w:val="decimal"/>
      <w:lvlText w:val="%1."/>
      <w:lvlJc w:val="left"/>
      <w:pPr>
        <w:ind w:left="1800" w:hanging="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8502664"/>
    <w:multiLevelType w:val="hybridMultilevel"/>
    <w:tmpl w:val="944CC0E8"/>
    <w:lvl w:ilvl="0" w:tplc="08090011">
      <w:start w:val="1"/>
      <w:numFmt w:val="decimal"/>
      <w:lvlText w:val="%1)"/>
      <w:lvlJc w:val="left"/>
      <w:pPr>
        <w:ind w:left="920" w:hanging="360"/>
      </w:pPr>
      <w:rPr>
        <w:rFonts w:hint="default"/>
      </w:rPr>
    </w:lvl>
    <w:lvl w:ilvl="1" w:tplc="08090019" w:tentative="1">
      <w:start w:val="1"/>
      <w:numFmt w:val="lowerLetter"/>
      <w:lvlText w:val="%2."/>
      <w:lvlJc w:val="left"/>
      <w:pPr>
        <w:ind w:left="1640" w:hanging="360"/>
      </w:pPr>
    </w:lvl>
    <w:lvl w:ilvl="2" w:tplc="0809001B" w:tentative="1">
      <w:start w:val="1"/>
      <w:numFmt w:val="lowerRoman"/>
      <w:lvlText w:val="%3."/>
      <w:lvlJc w:val="right"/>
      <w:pPr>
        <w:ind w:left="2360" w:hanging="180"/>
      </w:pPr>
    </w:lvl>
    <w:lvl w:ilvl="3" w:tplc="0809000F" w:tentative="1">
      <w:start w:val="1"/>
      <w:numFmt w:val="decimal"/>
      <w:lvlText w:val="%4."/>
      <w:lvlJc w:val="left"/>
      <w:pPr>
        <w:ind w:left="3080" w:hanging="360"/>
      </w:pPr>
    </w:lvl>
    <w:lvl w:ilvl="4" w:tplc="08090019" w:tentative="1">
      <w:start w:val="1"/>
      <w:numFmt w:val="lowerLetter"/>
      <w:lvlText w:val="%5."/>
      <w:lvlJc w:val="left"/>
      <w:pPr>
        <w:ind w:left="3800" w:hanging="360"/>
      </w:pPr>
    </w:lvl>
    <w:lvl w:ilvl="5" w:tplc="0809001B" w:tentative="1">
      <w:start w:val="1"/>
      <w:numFmt w:val="lowerRoman"/>
      <w:lvlText w:val="%6."/>
      <w:lvlJc w:val="right"/>
      <w:pPr>
        <w:ind w:left="4520" w:hanging="180"/>
      </w:pPr>
    </w:lvl>
    <w:lvl w:ilvl="6" w:tplc="0809000F" w:tentative="1">
      <w:start w:val="1"/>
      <w:numFmt w:val="decimal"/>
      <w:lvlText w:val="%7."/>
      <w:lvlJc w:val="left"/>
      <w:pPr>
        <w:ind w:left="5240" w:hanging="360"/>
      </w:pPr>
    </w:lvl>
    <w:lvl w:ilvl="7" w:tplc="08090019" w:tentative="1">
      <w:start w:val="1"/>
      <w:numFmt w:val="lowerLetter"/>
      <w:lvlText w:val="%8."/>
      <w:lvlJc w:val="left"/>
      <w:pPr>
        <w:ind w:left="5960" w:hanging="360"/>
      </w:pPr>
    </w:lvl>
    <w:lvl w:ilvl="8" w:tplc="0809001B" w:tentative="1">
      <w:start w:val="1"/>
      <w:numFmt w:val="lowerRoman"/>
      <w:lvlText w:val="%9."/>
      <w:lvlJc w:val="right"/>
      <w:pPr>
        <w:ind w:left="6680" w:hanging="180"/>
      </w:pPr>
    </w:lvl>
  </w:abstractNum>
  <w:abstractNum w:abstractNumId="3" w15:restartNumberingAfterBreak="0">
    <w:nsid w:val="238D22A4"/>
    <w:multiLevelType w:val="multilevel"/>
    <w:tmpl w:val="555649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689046C"/>
    <w:multiLevelType w:val="multilevel"/>
    <w:tmpl w:val="9CD641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6C02833"/>
    <w:multiLevelType w:val="hybridMultilevel"/>
    <w:tmpl w:val="2962F57C"/>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3DE65AE1"/>
    <w:multiLevelType w:val="multilevel"/>
    <w:tmpl w:val="5114FD5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 w15:restartNumberingAfterBreak="0">
    <w:nsid w:val="3E8F2B41"/>
    <w:multiLevelType w:val="hybridMultilevel"/>
    <w:tmpl w:val="2962F57C"/>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47AB3DAD"/>
    <w:multiLevelType w:val="hybridMultilevel"/>
    <w:tmpl w:val="13F0285C"/>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DE057F1"/>
    <w:multiLevelType w:val="multilevel"/>
    <w:tmpl w:val="048247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B4D552D"/>
    <w:multiLevelType w:val="hybridMultilevel"/>
    <w:tmpl w:val="B91C1E10"/>
    <w:lvl w:ilvl="0" w:tplc="FE744A10">
      <w:start w:val="1"/>
      <w:numFmt w:val="decimal"/>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66436970"/>
    <w:multiLevelType w:val="hybridMultilevel"/>
    <w:tmpl w:val="13F0285C"/>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7FC73A9"/>
    <w:multiLevelType w:val="hybridMultilevel"/>
    <w:tmpl w:val="B91C1E10"/>
    <w:lvl w:ilvl="0" w:tplc="FFFFFFFF">
      <w:start w:val="1"/>
      <w:numFmt w:val="decimal"/>
      <w:lvlText w:val="%1."/>
      <w:lvlJc w:val="left"/>
      <w:pPr>
        <w:ind w:left="1800" w:hanging="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6C7D3DF5"/>
    <w:multiLevelType w:val="hybridMultilevel"/>
    <w:tmpl w:val="13F0285C"/>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4E13465"/>
    <w:multiLevelType w:val="hybridMultilevel"/>
    <w:tmpl w:val="2962F57C"/>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 w15:restartNumberingAfterBreak="0">
    <w:nsid w:val="75616B04"/>
    <w:multiLevelType w:val="multilevel"/>
    <w:tmpl w:val="ABE894AA"/>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6" w15:restartNumberingAfterBreak="0">
    <w:nsid w:val="7BEB4645"/>
    <w:multiLevelType w:val="multilevel"/>
    <w:tmpl w:val="17A67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E5C5612"/>
    <w:multiLevelType w:val="hybridMultilevel"/>
    <w:tmpl w:val="2962F57C"/>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8" w15:restartNumberingAfterBreak="0">
    <w:nsid w:val="7E9C7ADF"/>
    <w:multiLevelType w:val="hybridMultilevel"/>
    <w:tmpl w:val="13F0285C"/>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F412D4F"/>
    <w:multiLevelType w:val="hybridMultilevel"/>
    <w:tmpl w:val="13F0285C"/>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5"/>
  </w:num>
  <w:num w:numId="2">
    <w:abstractNumId w:val="9"/>
  </w:num>
  <w:num w:numId="3">
    <w:abstractNumId w:val="4"/>
  </w:num>
  <w:num w:numId="4">
    <w:abstractNumId w:val="16"/>
  </w:num>
  <w:num w:numId="5">
    <w:abstractNumId w:val="6"/>
  </w:num>
  <w:num w:numId="6">
    <w:abstractNumId w:val="3"/>
  </w:num>
  <w:num w:numId="7">
    <w:abstractNumId w:val="2"/>
  </w:num>
  <w:num w:numId="8">
    <w:abstractNumId w:val="7"/>
  </w:num>
  <w:num w:numId="9">
    <w:abstractNumId w:val="10"/>
  </w:num>
  <w:num w:numId="10">
    <w:abstractNumId w:val="0"/>
  </w:num>
  <w:num w:numId="11">
    <w:abstractNumId w:val="5"/>
  </w:num>
  <w:num w:numId="12">
    <w:abstractNumId w:val="12"/>
  </w:num>
  <w:num w:numId="13">
    <w:abstractNumId w:val="18"/>
  </w:num>
  <w:num w:numId="14">
    <w:abstractNumId w:val="17"/>
  </w:num>
  <w:num w:numId="15">
    <w:abstractNumId w:val="11"/>
  </w:num>
  <w:num w:numId="16">
    <w:abstractNumId w:val="8"/>
  </w:num>
  <w:num w:numId="17">
    <w:abstractNumId w:val="14"/>
  </w:num>
  <w:num w:numId="18">
    <w:abstractNumId w:val="1"/>
  </w:num>
  <w:num w:numId="19">
    <w:abstractNumId w:val="13"/>
  </w:num>
  <w:num w:numId="2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662"/>
    <w:rsid w:val="00034E6E"/>
    <w:rsid w:val="00065F84"/>
    <w:rsid w:val="000A3A6D"/>
    <w:rsid w:val="001070FA"/>
    <w:rsid w:val="0017798F"/>
    <w:rsid w:val="00262094"/>
    <w:rsid w:val="002A28A9"/>
    <w:rsid w:val="002B19A9"/>
    <w:rsid w:val="0030635B"/>
    <w:rsid w:val="00365FDC"/>
    <w:rsid w:val="00400755"/>
    <w:rsid w:val="004D30B8"/>
    <w:rsid w:val="0052224F"/>
    <w:rsid w:val="00565671"/>
    <w:rsid w:val="005A6103"/>
    <w:rsid w:val="006557FE"/>
    <w:rsid w:val="006D6B18"/>
    <w:rsid w:val="0070280C"/>
    <w:rsid w:val="00771B8F"/>
    <w:rsid w:val="00795ACF"/>
    <w:rsid w:val="00847A48"/>
    <w:rsid w:val="00850382"/>
    <w:rsid w:val="008B6EBC"/>
    <w:rsid w:val="0092522F"/>
    <w:rsid w:val="00941A07"/>
    <w:rsid w:val="00977350"/>
    <w:rsid w:val="00A47662"/>
    <w:rsid w:val="00A859D8"/>
    <w:rsid w:val="00AD3E3E"/>
    <w:rsid w:val="00AE7FF7"/>
    <w:rsid w:val="00B84665"/>
    <w:rsid w:val="00BA1A1D"/>
    <w:rsid w:val="00C226FD"/>
    <w:rsid w:val="00C913DE"/>
    <w:rsid w:val="00CC283D"/>
    <w:rsid w:val="00D75144"/>
    <w:rsid w:val="00D85DC3"/>
    <w:rsid w:val="00E02C93"/>
    <w:rsid w:val="00E60DFC"/>
    <w:rsid w:val="00F52A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C4FC6"/>
  <w15:docId w15:val="{1FF4FF2B-8E14-9A42-B9AF-FAEC94E1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1B8F"/>
  </w:style>
  <w:style w:type="paragraph" w:styleId="1">
    <w:name w:val="heading 1"/>
    <w:basedOn w:val="a"/>
    <w:next w:val="a"/>
    <w:uiPriority w:val="9"/>
    <w:qFormat/>
    <w:pPr>
      <w:keepNext/>
      <w:keepLines/>
      <w:spacing w:before="240" w:after="0"/>
      <w:outlineLvl w:val="0"/>
    </w:pPr>
    <w:rPr>
      <w:color w:val="2F5496"/>
      <w:sz w:val="32"/>
      <w:szCs w:val="32"/>
    </w:rPr>
  </w:style>
  <w:style w:type="paragraph" w:styleId="2">
    <w:name w:val="heading 2"/>
    <w:basedOn w:val="a"/>
    <w:next w:val="a"/>
    <w:uiPriority w:val="9"/>
    <w:semiHidden/>
    <w:unhideWhenUsed/>
    <w:qFormat/>
    <w:pPr>
      <w:keepNext/>
      <w:keepLines/>
      <w:spacing w:before="40" w:after="0"/>
      <w:outlineLvl w:val="1"/>
    </w:pPr>
    <w:rPr>
      <w:color w:val="2F5496"/>
      <w:sz w:val="26"/>
      <w:szCs w:val="26"/>
    </w:rPr>
  </w:style>
  <w:style w:type="paragraph" w:styleId="3">
    <w:name w:val="heading 3"/>
    <w:basedOn w:val="a"/>
    <w:next w:val="a"/>
    <w:uiPriority w:val="9"/>
    <w:semiHidden/>
    <w:unhideWhenUsed/>
    <w:qFormat/>
    <w:pPr>
      <w:keepNext/>
      <w:spacing w:before="120" w:after="0" w:line="360" w:lineRule="auto"/>
      <w:outlineLvl w:val="2"/>
    </w:pPr>
    <w:rPr>
      <w:rFonts w:ascii="Arial" w:eastAsia="Arial" w:hAnsi="Arial" w:cs="Arial"/>
      <w:b/>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6">
    <w:basedOn w:val="TableNormal1"/>
    <w:tblPr>
      <w:tblStyleRowBandSize w:val="1"/>
      <w:tblStyleColBandSize w:val="1"/>
      <w:tblCellMar>
        <w:left w:w="115" w:type="dxa"/>
        <w:right w:w="115" w:type="dxa"/>
      </w:tblCellMar>
    </w:tblPr>
  </w:style>
  <w:style w:type="table" w:customStyle="1" w:styleId="a7">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8">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9">
    <w:basedOn w:val="TableNormal1"/>
    <w:tblPr>
      <w:tblStyleRowBandSize w:val="1"/>
      <w:tblStyleColBandSize w:val="1"/>
      <w:tblCellMar>
        <w:top w:w="100" w:type="dxa"/>
        <w:left w:w="100" w:type="dxa"/>
        <w:bottom w:w="100" w:type="dxa"/>
        <w:right w:w="100" w:type="dxa"/>
      </w:tblCellMar>
    </w:tblPr>
  </w:style>
  <w:style w:type="paragraph" w:styleId="aa">
    <w:name w:val="List Paragraph"/>
    <w:basedOn w:val="a"/>
    <w:uiPriority w:val="1"/>
    <w:qFormat/>
    <w:rsid w:val="00AD3E3E"/>
    <w:pPr>
      <w:ind w:left="720"/>
      <w:contextualSpacing/>
    </w:pPr>
  </w:style>
  <w:style w:type="character" w:styleId="ab">
    <w:name w:val="Hyperlink"/>
    <w:basedOn w:val="a0"/>
    <w:uiPriority w:val="99"/>
    <w:unhideWhenUsed/>
    <w:rsid w:val="00E60DFC"/>
    <w:rPr>
      <w:color w:val="0000FF" w:themeColor="hyperlink"/>
      <w:u w:val="single"/>
    </w:rPr>
  </w:style>
  <w:style w:type="character" w:customStyle="1" w:styleId="UnresolvedMention">
    <w:name w:val="Unresolved Mention"/>
    <w:basedOn w:val="a0"/>
    <w:uiPriority w:val="99"/>
    <w:semiHidden/>
    <w:unhideWhenUsed/>
    <w:rsid w:val="00C913DE"/>
    <w:rPr>
      <w:color w:val="605E5C"/>
      <w:shd w:val="clear" w:color="auto" w:fill="E1DFDD"/>
    </w:rPr>
  </w:style>
  <w:style w:type="character" w:styleId="ac">
    <w:name w:val="FollowedHyperlink"/>
    <w:basedOn w:val="a0"/>
    <w:uiPriority w:val="99"/>
    <w:semiHidden/>
    <w:unhideWhenUsed/>
    <w:rsid w:val="00C913DE"/>
    <w:rPr>
      <w:color w:val="800080" w:themeColor="followedHyperlink"/>
      <w:u w:val="single"/>
    </w:rPr>
  </w:style>
  <w:style w:type="paragraph" w:styleId="ad">
    <w:name w:val="Body Text"/>
    <w:basedOn w:val="a"/>
    <w:link w:val="ae"/>
    <w:uiPriority w:val="1"/>
    <w:qFormat/>
    <w:rsid w:val="00771B8F"/>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e">
    <w:name w:val="Основной текст Знак"/>
    <w:basedOn w:val="a0"/>
    <w:link w:val="ad"/>
    <w:uiPriority w:val="1"/>
    <w:rsid w:val="00771B8F"/>
    <w:rPr>
      <w:rFonts w:ascii="Times New Roman" w:eastAsia="Times New Roman" w:hAnsi="Times New Roman" w:cs="Times New Roman"/>
      <w:sz w:val="24"/>
      <w:szCs w:val="24"/>
      <w:lang w:eastAsia="en-US"/>
    </w:rPr>
  </w:style>
  <w:style w:type="table" w:styleId="af">
    <w:name w:val="Table Grid"/>
    <w:basedOn w:val="a1"/>
    <w:uiPriority w:val="39"/>
    <w:rsid w:val="0056567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995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cs.google.com/document/d/1DHGJzhbW0XN6D1P-USjFZkrPoljXKINbpMohblCme8I/edit?usp=sharing" TargetMode="External"/><Relationship Id="rId18" Type="http://schemas.openxmlformats.org/officeDocument/2006/relationships/hyperlink" Target="about:blank" TargetMode="External"/><Relationship Id="rId3" Type="http://schemas.openxmlformats.org/officeDocument/2006/relationships/styles" Target="styles.xml"/><Relationship Id="rId21" Type="http://schemas.openxmlformats.org/officeDocument/2006/relationships/hyperlink" Target="about:blank" TargetMode="External"/><Relationship Id="rId7" Type="http://schemas.openxmlformats.org/officeDocument/2006/relationships/endnotes" Target="endnotes.xml"/><Relationship Id="rId12" Type="http://schemas.openxmlformats.org/officeDocument/2006/relationships/hyperlink" Target="http://www.figma.com/design/YFIQ0o0c2VozfcVD5PQAxN/Matule-with-Style-guide-ORIG-" TargetMode="External"/><Relationship Id="rId17" Type="http://schemas.openxmlformats.org/officeDocument/2006/relationships/hyperlink" Target="about:blank"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jpg"/><Relationship Id="rId20" Type="http://schemas.openxmlformats.org/officeDocument/2006/relationships/hyperlink" Target="about:blan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gma.com/design/YFIQ0o0c2VozfcVD5PQAxN/Matule-with-Style-guide-ORI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name@domenname.ru" TargetMode="External"/><Relationship Id="rId23" Type="http://schemas.openxmlformats.org/officeDocument/2006/relationships/hyperlink" Target="about:blank" TargetMode="External"/><Relationship Id="rId10" Type="http://schemas.openxmlformats.org/officeDocument/2006/relationships/hyperlink" Target="https://w" TargetMode="External"/><Relationship Id="rId19"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name@domenname.ru" TargetMode="External"/><Relationship Id="rId22"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9533E-832F-4568-8852-2ED293A63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Pages>
  <Words>11335</Words>
  <Characters>64616</Characters>
  <Application>Microsoft Office Word</Application>
  <DocSecurity>0</DocSecurity>
  <Lines>538</Lines>
  <Paragraphs>151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SPecialiST</cp:lastModifiedBy>
  <cp:revision>26</cp:revision>
  <dcterms:created xsi:type="dcterms:W3CDTF">2023-02-21T09:52:00Z</dcterms:created>
  <dcterms:modified xsi:type="dcterms:W3CDTF">2025-02-03T13:04:00Z</dcterms:modified>
</cp:coreProperties>
</file>